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740" w:rsidRDefault="008E4740" w:rsidP="005C2C8D">
      <w:pPr>
        <w:jc w:val="center"/>
      </w:pPr>
      <w:bookmarkStart w:id="0" w:name="_GoBack"/>
      <w:bookmarkEnd w:id="0"/>
    </w:p>
    <w:p w:rsidR="00F92761" w:rsidRDefault="00F92761" w:rsidP="005C2C8D">
      <w:pPr>
        <w:jc w:val="center"/>
      </w:pPr>
    </w:p>
    <w:p w:rsidR="00656A6C" w:rsidRDefault="005C2C8D" w:rsidP="005C2C8D">
      <w:pPr>
        <w:jc w:val="center"/>
      </w:pPr>
      <w:r>
        <w:rPr>
          <w:noProof/>
        </w:rPr>
        <w:drawing>
          <wp:inline distT="0" distB="0" distL="0" distR="0">
            <wp:extent cx="4145280" cy="12801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 co-op logo.jpg"/>
                    <pic:cNvPicPr/>
                  </pic:nvPicPr>
                  <pic:blipFill>
                    <a:blip r:embed="rId7">
                      <a:extLst>
                        <a:ext uri="{28A0092B-C50C-407E-A947-70E740481C1C}">
                          <a14:useLocalDpi xmlns:a14="http://schemas.microsoft.com/office/drawing/2010/main" val="0"/>
                        </a:ext>
                      </a:extLst>
                    </a:blip>
                    <a:stretch>
                      <a:fillRect/>
                    </a:stretch>
                  </pic:blipFill>
                  <pic:spPr>
                    <a:xfrm>
                      <a:off x="0" y="0"/>
                      <a:ext cx="4145280" cy="1280160"/>
                    </a:xfrm>
                    <a:prstGeom prst="rect">
                      <a:avLst/>
                    </a:prstGeom>
                  </pic:spPr>
                </pic:pic>
              </a:graphicData>
            </a:graphic>
          </wp:inline>
        </w:drawing>
      </w:r>
    </w:p>
    <w:p w:rsidR="005C2C8D" w:rsidRDefault="005C2C8D" w:rsidP="005C2C8D">
      <w:pPr>
        <w:jc w:val="center"/>
      </w:pPr>
    </w:p>
    <w:p w:rsidR="005C2C8D" w:rsidRDefault="005C2C8D" w:rsidP="005C2C8D">
      <w:pPr>
        <w:jc w:val="center"/>
      </w:pPr>
    </w:p>
    <w:p w:rsidR="005C2C8D" w:rsidRDefault="005C2C8D" w:rsidP="005C2C8D">
      <w:pPr>
        <w:jc w:val="center"/>
      </w:pPr>
    </w:p>
    <w:p w:rsidR="005C2C8D" w:rsidRPr="005C2C8D" w:rsidRDefault="005C2C8D" w:rsidP="0057115B">
      <w:pPr>
        <w:jc w:val="center"/>
        <w:rPr>
          <w:sz w:val="96"/>
        </w:rPr>
      </w:pPr>
      <w:r w:rsidRPr="005C2C8D">
        <w:rPr>
          <w:sz w:val="96"/>
        </w:rPr>
        <w:t>Handbook</w:t>
      </w:r>
    </w:p>
    <w:p w:rsidR="005C2C8D" w:rsidRDefault="005C2C8D" w:rsidP="00E407A0">
      <w:pPr>
        <w:pBdr>
          <w:top w:val="single" w:sz="4" w:space="1" w:color="auto"/>
          <w:bottom w:val="single" w:sz="4" w:space="1" w:color="auto"/>
        </w:pBdr>
        <w:jc w:val="center"/>
        <w:rPr>
          <w:i/>
          <w:sz w:val="44"/>
        </w:rPr>
      </w:pPr>
      <w:r w:rsidRPr="005C2C8D">
        <w:rPr>
          <w:i/>
          <w:sz w:val="44"/>
        </w:rPr>
        <w:t>Navigating USDA Foods as a Co-Op Member</w:t>
      </w:r>
      <w:r w:rsidR="007B5D7F">
        <w:rPr>
          <w:i/>
          <w:sz w:val="44"/>
        </w:rPr>
        <w:t xml:space="preserve"> District</w:t>
      </w:r>
    </w:p>
    <w:p w:rsidR="008E4740" w:rsidRPr="00C24385" w:rsidRDefault="00341A4D" w:rsidP="008E4740">
      <w:pPr>
        <w:jc w:val="center"/>
        <w:rPr>
          <w:sz w:val="28"/>
          <w:szCs w:val="32"/>
        </w:rPr>
      </w:pPr>
      <w:r w:rsidRPr="00C47756">
        <w:rPr>
          <w:sz w:val="40"/>
        </w:rPr>
        <w:t>www.Super-Coop.org</w:t>
      </w:r>
    </w:p>
    <w:p w:rsidR="008E4740" w:rsidRDefault="008E4740" w:rsidP="008E4740">
      <w:pPr>
        <w:jc w:val="center"/>
        <w:rPr>
          <w:sz w:val="32"/>
          <w:szCs w:val="32"/>
        </w:rPr>
      </w:pPr>
    </w:p>
    <w:p w:rsidR="008E4740" w:rsidRDefault="008E4740" w:rsidP="008E4740">
      <w:pPr>
        <w:jc w:val="center"/>
        <w:rPr>
          <w:sz w:val="32"/>
          <w:szCs w:val="32"/>
        </w:rPr>
      </w:pPr>
    </w:p>
    <w:p w:rsidR="008E4740" w:rsidRDefault="008E4740" w:rsidP="008E4740">
      <w:pPr>
        <w:jc w:val="center"/>
        <w:rPr>
          <w:sz w:val="32"/>
          <w:szCs w:val="32"/>
        </w:rPr>
      </w:pPr>
    </w:p>
    <w:p w:rsidR="0057115B" w:rsidRDefault="0057115B" w:rsidP="008E4740">
      <w:pPr>
        <w:jc w:val="center"/>
        <w:rPr>
          <w:sz w:val="32"/>
          <w:szCs w:val="32"/>
        </w:rPr>
      </w:pPr>
    </w:p>
    <w:p w:rsidR="0057115B" w:rsidRDefault="0057115B" w:rsidP="008E4740">
      <w:pPr>
        <w:jc w:val="center"/>
        <w:rPr>
          <w:sz w:val="32"/>
          <w:szCs w:val="32"/>
        </w:rPr>
      </w:pPr>
    </w:p>
    <w:p w:rsidR="008E4740" w:rsidRPr="00C854F4" w:rsidRDefault="00CD49E7" w:rsidP="00F11A8E">
      <w:pPr>
        <w:spacing w:after="0"/>
        <w:jc w:val="center"/>
        <w:rPr>
          <w:sz w:val="32"/>
          <w:szCs w:val="32"/>
          <w:highlight w:val="cyan"/>
        </w:rPr>
      </w:pPr>
      <w:r>
        <w:rPr>
          <w:sz w:val="32"/>
          <w:szCs w:val="32"/>
          <w:highlight w:val="cyan"/>
        </w:rPr>
        <w:t>July 1, 2019</w:t>
      </w:r>
    </w:p>
    <w:p w:rsidR="008E4740" w:rsidRPr="00F11A8E" w:rsidRDefault="00C854F4" w:rsidP="008E4740">
      <w:pPr>
        <w:jc w:val="center"/>
        <w:rPr>
          <w:sz w:val="24"/>
          <w:szCs w:val="24"/>
        </w:rPr>
      </w:pPr>
      <w:r w:rsidRPr="00C854F4">
        <w:rPr>
          <w:sz w:val="24"/>
          <w:szCs w:val="24"/>
        </w:rPr>
        <w:t xml:space="preserve">Updates highlighted in </w:t>
      </w:r>
      <w:r w:rsidRPr="00C854F4">
        <w:rPr>
          <w:sz w:val="24"/>
          <w:szCs w:val="24"/>
          <w:highlight w:val="cyan"/>
        </w:rPr>
        <w:t>blue</w:t>
      </w:r>
    </w:p>
    <w:p w:rsidR="00444B0A" w:rsidRPr="00F11A8E" w:rsidRDefault="00444B0A" w:rsidP="005C2C8D">
      <w:pPr>
        <w:rPr>
          <w:sz w:val="24"/>
          <w:szCs w:val="24"/>
        </w:rPr>
        <w:sectPr w:rsidR="00444B0A" w:rsidRPr="00F11A8E">
          <w:footerReference w:type="default" r:id="rId8"/>
          <w:pgSz w:w="12240" w:h="15840"/>
          <w:pgMar w:top="1440" w:right="1440" w:bottom="1440" w:left="1440" w:header="720" w:footer="720" w:gutter="0"/>
          <w:cols w:space="720"/>
          <w:docGrid w:linePitch="360"/>
        </w:sectPr>
      </w:pPr>
    </w:p>
    <w:p w:rsidR="00444B0A" w:rsidRDefault="00444B0A" w:rsidP="005C2C8D">
      <w:pPr>
        <w:rPr>
          <w:sz w:val="24"/>
          <w:szCs w:val="32"/>
        </w:rPr>
        <w:sectPr w:rsidR="00444B0A" w:rsidSect="00444B0A">
          <w:type w:val="continuous"/>
          <w:pgSz w:w="12240" w:h="15840"/>
          <w:pgMar w:top="1440" w:right="1440" w:bottom="1440" w:left="1440" w:header="720" w:footer="720" w:gutter="0"/>
          <w:cols w:space="720"/>
          <w:docGrid w:linePitch="360"/>
        </w:sectPr>
      </w:pPr>
    </w:p>
    <w:p w:rsidR="00444B0A" w:rsidRDefault="00444B0A" w:rsidP="005C2C8D">
      <w:pPr>
        <w:rPr>
          <w:sz w:val="24"/>
          <w:szCs w:val="32"/>
          <w:u w:val="single"/>
        </w:rPr>
        <w:sectPr w:rsidR="00444B0A" w:rsidSect="00444B0A">
          <w:type w:val="continuous"/>
          <w:pgSz w:w="12240" w:h="15840"/>
          <w:pgMar w:top="1440" w:right="1440" w:bottom="1440" w:left="1440" w:header="720" w:footer="720" w:gutter="0"/>
          <w:cols w:space="720"/>
          <w:docGrid w:linePitch="360"/>
        </w:sectPr>
      </w:pPr>
    </w:p>
    <w:p w:rsidR="00E96ECE" w:rsidRDefault="005C2C8D" w:rsidP="00E96ECE">
      <w:pPr>
        <w:ind w:left="720"/>
        <w:jc w:val="center"/>
        <w:rPr>
          <w:sz w:val="24"/>
          <w:szCs w:val="32"/>
        </w:rPr>
      </w:pPr>
      <w:r w:rsidRPr="006717AD">
        <w:rPr>
          <w:sz w:val="24"/>
          <w:szCs w:val="32"/>
          <w:u w:val="single"/>
        </w:rPr>
        <w:lastRenderedPageBreak/>
        <w:t>Table of Contents</w:t>
      </w:r>
    </w:p>
    <w:p w:rsidR="005C2C8D" w:rsidRPr="006717AD" w:rsidRDefault="00E96ECE" w:rsidP="00E96ECE">
      <w:pPr>
        <w:ind w:left="720"/>
        <w:rPr>
          <w:sz w:val="24"/>
          <w:szCs w:val="32"/>
          <w:u w:val="single"/>
        </w:rPr>
      </w:pPr>
      <w:r w:rsidRPr="00E96ECE">
        <w:rPr>
          <w:sz w:val="24"/>
          <w:szCs w:val="32"/>
          <w:u w:val="single"/>
        </w:rPr>
        <w:t>Section</w:t>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sidR="00277A9F" w:rsidRPr="006717AD">
        <w:rPr>
          <w:sz w:val="24"/>
          <w:szCs w:val="32"/>
        </w:rPr>
        <w:tab/>
      </w:r>
      <w:r w:rsidR="00277A9F" w:rsidRPr="006717AD">
        <w:rPr>
          <w:sz w:val="24"/>
          <w:szCs w:val="32"/>
          <w:u w:val="single"/>
        </w:rPr>
        <w:t>Page</w:t>
      </w:r>
    </w:p>
    <w:p w:rsidR="00BC7098" w:rsidRPr="006717AD" w:rsidRDefault="00FE2049" w:rsidP="00E96ECE">
      <w:pPr>
        <w:spacing w:after="80" w:line="240" w:lineRule="auto"/>
        <w:ind w:left="720"/>
        <w:rPr>
          <w:sz w:val="24"/>
          <w:szCs w:val="32"/>
        </w:rPr>
      </w:pPr>
      <w:r w:rsidRPr="006717AD">
        <w:rPr>
          <w:sz w:val="24"/>
          <w:szCs w:val="32"/>
        </w:rPr>
        <w:t>Introduction</w:t>
      </w:r>
      <w:r w:rsidRPr="006717AD">
        <w:rPr>
          <w:sz w:val="24"/>
          <w:szCs w:val="32"/>
        </w:rPr>
        <w:tab/>
      </w:r>
      <w:r w:rsidRPr="006717AD">
        <w:rPr>
          <w:sz w:val="24"/>
          <w:szCs w:val="32"/>
        </w:rPr>
        <w:tab/>
      </w:r>
      <w:r w:rsidRPr="006717AD">
        <w:rPr>
          <w:sz w:val="24"/>
          <w:szCs w:val="32"/>
        </w:rPr>
        <w:tab/>
      </w:r>
      <w:r w:rsidRPr="006717AD">
        <w:rPr>
          <w:sz w:val="24"/>
          <w:szCs w:val="32"/>
        </w:rPr>
        <w:tab/>
      </w:r>
      <w:r w:rsidRPr="006717AD">
        <w:rPr>
          <w:sz w:val="24"/>
          <w:szCs w:val="32"/>
        </w:rPr>
        <w:tab/>
      </w:r>
      <w:r w:rsidRPr="006717AD">
        <w:rPr>
          <w:sz w:val="24"/>
          <w:szCs w:val="32"/>
        </w:rPr>
        <w:tab/>
      </w:r>
      <w:r w:rsidRPr="006717AD">
        <w:rPr>
          <w:sz w:val="24"/>
          <w:szCs w:val="32"/>
        </w:rPr>
        <w:tab/>
      </w:r>
      <w:r w:rsidRPr="006717AD">
        <w:rPr>
          <w:sz w:val="24"/>
          <w:szCs w:val="32"/>
        </w:rPr>
        <w:tab/>
        <w:t xml:space="preserve"> 3</w:t>
      </w:r>
    </w:p>
    <w:p w:rsidR="00BC7098" w:rsidRPr="006717AD" w:rsidRDefault="00BC7098" w:rsidP="00E96ECE">
      <w:pPr>
        <w:spacing w:after="0" w:line="240" w:lineRule="auto"/>
        <w:ind w:left="720"/>
        <w:rPr>
          <w:sz w:val="24"/>
          <w:szCs w:val="32"/>
        </w:rPr>
      </w:pPr>
      <w:r w:rsidRPr="006717AD">
        <w:rPr>
          <w:sz w:val="24"/>
          <w:szCs w:val="32"/>
        </w:rPr>
        <w:t>Allocation of Commodity Entitlement</w:t>
      </w:r>
      <w:r w:rsidR="00FE2049" w:rsidRPr="006717AD">
        <w:rPr>
          <w:sz w:val="24"/>
          <w:szCs w:val="32"/>
        </w:rPr>
        <w:tab/>
      </w:r>
      <w:r w:rsidR="00FE2049" w:rsidRPr="006717AD">
        <w:rPr>
          <w:sz w:val="24"/>
          <w:szCs w:val="32"/>
        </w:rPr>
        <w:tab/>
      </w:r>
      <w:r w:rsidR="00FE2049" w:rsidRPr="006717AD">
        <w:rPr>
          <w:sz w:val="24"/>
          <w:szCs w:val="32"/>
        </w:rPr>
        <w:tab/>
      </w:r>
      <w:r w:rsidR="00FE2049" w:rsidRPr="006717AD">
        <w:rPr>
          <w:sz w:val="24"/>
          <w:szCs w:val="32"/>
        </w:rPr>
        <w:tab/>
        <w:t xml:space="preserve"> 3</w:t>
      </w:r>
    </w:p>
    <w:p w:rsidR="00FC500A" w:rsidRDefault="00BC7098" w:rsidP="00FC500A">
      <w:pPr>
        <w:spacing w:after="0" w:line="240" w:lineRule="auto"/>
        <w:ind w:left="720" w:firstLine="720"/>
        <w:rPr>
          <w:sz w:val="24"/>
          <w:szCs w:val="32"/>
        </w:rPr>
      </w:pPr>
      <w:r w:rsidRPr="006717AD">
        <w:rPr>
          <w:sz w:val="24"/>
          <w:szCs w:val="32"/>
        </w:rPr>
        <w:t>Fair Market Value</w:t>
      </w:r>
      <w:r w:rsidR="00FC500A">
        <w:rPr>
          <w:sz w:val="24"/>
          <w:szCs w:val="32"/>
        </w:rPr>
        <w:tab/>
      </w:r>
      <w:r w:rsidR="00FC500A">
        <w:rPr>
          <w:sz w:val="24"/>
          <w:szCs w:val="32"/>
        </w:rPr>
        <w:tab/>
      </w:r>
      <w:r w:rsidR="00FC500A">
        <w:rPr>
          <w:sz w:val="24"/>
          <w:szCs w:val="32"/>
        </w:rPr>
        <w:tab/>
      </w:r>
      <w:r w:rsidR="00FC500A">
        <w:rPr>
          <w:sz w:val="24"/>
          <w:szCs w:val="32"/>
        </w:rPr>
        <w:tab/>
      </w:r>
      <w:r w:rsidR="00FC500A">
        <w:rPr>
          <w:sz w:val="24"/>
          <w:szCs w:val="32"/>
        </w:rPr>
        <w:tab/>
      </w:r>
      <w:r w:rsidR="00FC500A">
        <w:rPr>
          <w:sz w:val="24"/>
          <w:szCs w:val="32"/>
        </w:rPr>
        <w:tab/>
        <w:t xml:space="preserve"> 4</w:t>
      </w:r>
    </w:p>
    <w:p w:rsidR="00BC7098" w:rsidRPr="006717AD" w:rsidRDefault="00FC500A" w:rsidP="00E96ECE">
      <w:pPr>
        <w:spacing w:after="80" w:line="240" w:lineRule="auto"/>
        <w:ind w:left="720" w:firstLine="720"/>
        <w:rPr>
          <w:sz w:val="24"/>
          <w:szCs w:val="32"/>
        </w:rPr>
      </w:pPr>
      <w:r w:rsidRPr="00FC500A">
        <w:rPr>
          <w:sz w:val="24"/>
          <w:szCs w:val="32"/>
          <w:highlight w:val="cyan"/>
        </w:rPr>
        <w:t>Annual Entitlement Expenditure Report</w:t>
      </w:r>
      <w:r w:rsidR="00FE2049" w:rsidRPr="00FC500A">
        <w:rPr>
          <w:sz w:val="24"/>
          <w:szCs w:val="32"/>
          <w:highlight w:val="cyan"/>
        </w:rPr>
        <w:tab/>
      </w:r>
      <w:r w:rsidR="00FE2049" w:rsidRPr="00FC500A">
        <w:rPr>
          <w:sz w:val="24"/>
          <w:szCs w:val="32"/>
          <w:highlight w:val="cyan"/>
        </w:rPr>
        <w:tab/>
      </w:r>
      <w:r w:rsidR="00FE2049" w:rsidRPr="00FC500A">
        <w:rPr>
          <w:sz w:val="24"/>
          <w:szCs w:val="32"/>
          <w:highlight w:val="cyan"/>
        </w:rPr>
        <w:tab/>
        <w:t xml:space="preserve"> 4</w:t>
      </w:r>
    </w:p>
    <w:p w:rsidR="00BC7098" w:rsidRPr="006717AD" w:rsidRDefault="00BC7098" w:rsidP="00E96ECE">
      <w:pPr>
        <w:spacing w:after="0" w:line="240" w:lineRule="auto"/>
        <w:ind w:left="720"/>
        <w:rPr>
          <w:sz w:val="24"/>
          <w:szCs w:val="32"/>
        </w:rPr>
      </w:pPr>
      <w:r w:rsidRPr="006717AD">
        <w:rPr>
          <w:sz w:val="24"/>
          <w:szCs w:val="32"/>
        </w:rPr>
        <w:t>Value Pass Through</w:t>
      </w:r>
      <w:r w:rsidR="00FE2049" w:rsidRPr="006717AD">
        <w:rPr>
          <w:sz w:val="24"/>
          <w:szCs w:val="32"/>
        </w:rPr>
        <w:tab/>
      </w:r>
      <w:r w:rsidR="00FE2049" w:rsidRPr="006717AD">
        <w:rPr>
          <w:sz w:val="24"/>
          <w:szCs w:val="32"/>
        </w:rPr>
        <w:tab/>
      </w:r>
      <w:r w:rsidR="00FE2049" w:rsidRPr="006717AD">
        <w:rPr>
          <w:sz w:val="24"/>
          <w:szCs w:val="32"/>
        </w:rPr>
        <w:tab/>
      </w:r>
      <w:r w:rsidR="00FE2049" w:rsidRPr="006717AD">
        <w:rPr>
          <w:sz w:val="24"/>
          <w:szCs w:val="32"/>
        </w:rPr>
        <w:tab/>
      </w:r>
      <w:r w:rsidR="00FE2049" w:rsidRPr="006717AD">
        <w:rPr>
          <w:sz w:val="24"/>
          <w:szCs w:val="32"/>
        </w:rPr>
        <w:tab/>
      </w:r>
      <w:r w:rsidR="00FE2049" w:rsidRPr="006717AD">
        <w:rPr>
          <w:sz w:val="24"/>
          <w:szCs w:val="32"/>
        </w:rPr>
        <w:tab/>
      </w:r>
      <w:r w:rsidR="00FE2049" w:rsidRPr="006717AD">
        <w:rPr>
          <w:sz w:val="24"/>
          <w:szCs w:val="32"/>
        </w:rPr>
        <w:tab/>
        <w:t xml:space="preserve"> 4</w:t>
      </w:r>
    </w:p>
    <w:p w:rsidR="00BC7098" w:rsidRPr="006717AD" w:rsidRDefault="00BC7098" w:rsidP="00E96ECE">
      <w:pPr>
        <w:spacing w:after="0" w:line="240" w:lineRule="auto"/>
        <w:ind w:left="720" w:firstLine="720"/>
        <w:rPr>
          <w:sz w:val="24"/>
          <w:szCs w:val="32"/>
        </w:rPr>
      </w:pPr>
      <w:r w:rsidRPr="006717AD">
        <w:rPr>
          <w:sz w:val="24"/>
          <w:szCs w:val="32"/>
        </w:rPr>
        <w:t xml:space="preserve">Rebates </w:t>
      </w:r>
      <w:r w:rsidR="00FE2049" w:rsidRPr="006717AD">
        <w:rPr>
          <w:sz w:val="24"/>
          <w:szCs w:val="32"/>
        </w:rPr>
        <w:tab/>
      </w:r>
      <w:r w:rsidR="00FE2049" w:rsidRPr="006717AD">
        <w:rPr>
          <w:sz w:val="24"/>
          <w:szCs w:val="32"/>
        </w:rPr>
        <w:tab/>
      </w:r>
      <w:r w:rsidR="00FE2049" w:rsidRPr="006717AD">
        <w:rPr>
          <w:sz w:val="24"/>
          <w:szCs w:val="32"/>
        </w:rPr>
        <w:tab/>
      </w:r>
      <w:r w:rsidR="00FE2049" w:rsidRPr="006717AD">
        <w:rPr>
          <w:sz w:val="24"/>
          <w:szCs w:val="32"/>
        </w:rPr>
        <w:tab/>
      </w:r>
      <w:r w:rsidR="00FE2049" w:rsidRPr="006717AD">
        <w:rPr>
          <w:sz w:val="24"/>
          <w:szCs w:val="32"/>
        </w:rPr>
        <w:tab/>
      </w:r>
      <w:r w:rsidR="00FE2049" w:rsidRPr="006717AD">
        <w:rPr>
          <w:sz w:val="24"/>
          <w:szCs w:val="32"/>
        </w:rPr>
        <w:tab/>
      </w:r>
      <w:r w:rsidR="00FE2049" w:rsidRPr="006717AD">
        <w:rPr>
          <w:sz w:val="24"/>
          <w:szCs w:val="32"/>
        </w:rPr>
        <w:tab/>
        <w:t xml:space="preserve"> </w:t>
      </w:r>
      <w:r w:rsidR="001819EA">
        <w:rPr>
          <w:sz w:val="24"/>
          <w:szCs w:val="32"/>
        </w:rPr>
        <w:t>5</w:t>
      </w:r>
    </w:p>
    <w:p w:rsidR="00BC7098" w:rsidRPr="006717AD" w:rsidRDefault="00BC7098" w:rsidP="00E96ECE">
      <w:pPr>
        <w:spacing w:after="0" w:line="240" w:lineRule="auto"/>
        <w:ind w:left="1440"/>
        <w:rPr>
          <w:sz w:val="24"/>
          <w:szCs w:val="32"/>
        </w:rPr>
      </w:pPr>
      <w:r w:rsidRPr="006717AD">
        <w:rPr>
          <w:sz w:val="24"/>
          <w:szCs w:val="32"/>
        </w:rPr>
        <w:t xml:space="preserve">Fee for Service (FFS) </w:t>
      </w:r>
      <w:r w:rsidR="00FE2049" w:rsidRPr="006717AD">
        <w:rPr>
          <w:sz w:val="24"/>
          <w:szCs w:val="32"/>
        </w:rPr>
        <w:tab/>
      </w:r>
      <w:r w:rsidR="00FE2049" w:rsidRPr="006717AD">
        <w:rPr>
          <w:sz w:val="24"/>
          <w:szCs w:val="32"/>
        </w:rPr>
        <w:tab/>
      </w:r>
      <w:r w:rsidR="00FE2049" w:rsidRPr="006717AD">
        <w:rPr>
          <w:sz w:val="24"/>
          <w:szCs w:val="32"/>
        </w:rPr>
        <w:tab/>
      </w:r>
      <w:r w:rsidR="00FE2049" w:rsidRPr="006717AD">
        <w:rPr>
          <w:sz w:val="24"/>
          <w:szCs w:val="32"/>
        </w:rPr>
        <w:tab/>
      </w:r>
      <w:r w:rsidR="00FE2049" w:rsidRPr="006717AD">
        <w:rPr>
          <w:sz w:val="24"/>
          <w:szCs w:val="32"/>
        </w:rPr>
        <w:tab/>
      </w:r>
      <w:r w:rsidR="00FE2049" w:rsidRPr="006717AD">
        <w:rPr>
          <w:sz w:val="24"/>
          <w:szCs w:val="32"/>
        </w:rPr>
        <w:tab/>
        <w:t xml:space="preserve"> </w:t>
      </w:r>
      <w:r w:rsidR="001819EA">
        <w:rPr>
          <w:sz w:val="24"/>
          <w:szCs w:val="32"/>
        </w:rPr>
        <w:t>5</w:t>
      </w:r>
    </w:p>
    <w:p w:rsidR="00BC7098" w:rsidRPr="006717AD" w:rsidRDefault="00BC7098" w:rsidP="00E96ECE">
      <w:pPr>
        <w:spacing w:after="0" w:line="240" w:lineRule="auto"/>
        <w:ind w:left="1440"/>
        <w:rPr>
          <w:sz w:val="24"/>
          <w:szCs w:val="32"/>
        </w:rPr>
      </w:pPr>
      <w:r w:rsidRPr="006717AD">
        <w:rPr>
          <w:sz w:val="24"/>
          <w:szCs w:val="32"/>
        </w:rPr>
        <w:t xml:space="preserve">Net off Invoice (NOI) </w:t>
      </w:r>
      <w:r w:rsidR="00FE2049" w:rsidRPr="006717AD">
        <w:rPr>
          <w:sz w:val="24"/>
          <w:szCs w:val="32"/>
        </w:rPr>
        <w:tab/>
      </w:r>
      <w:r w:rsidR="00FE2049" w:rsidRPr="006717AD">
        <w:rPr>
          <w:sz w:val="24"/>
          <w:szCs w:val="32"/>
        </w:rPr>
        <w:tab/>
      </w:r>
      <w:r w:rsidR="00FE2049" w:rsidRPr="006717AD">
        <w:rPr>
          <w:sz w:val="24"/>
          <w:szCs w:val="32"/>
        </w:rPr>
        <w:tab/>
      </w:r>
      <w:r w:rsidR="00FE2049" w:rsidRPr="006717AD">
        <w:rPr>
          <w:sz w:val="24"/>
          <w:szCs w:val="32"/>
        </w:rPr>
        <w:tab/>
      </w:r>
      <w:r w:rsidR="00FE2049" w:rsidRPr="006717AD">
        <w:rPr>
          <w:sz w:val="24"/>
          <w:szCs w:val="32"/>
        </w:rPr>
        <w:tab/>
      </w:r>
      <w:r w:rsidR="00FE2049" w:rsidRPr="006717AD">
        <w:rPr>
          <w:sz w:val="24"/>
          <w:szCs w:val="32"/>
        </w:rPr>
        <w:tab/>
        <w:t xml:space="preserve"> </w:t>
      </w:r>
      <w:r w:rsidR="001819EA">
        <w:rPr>
          <w:sz w:val="24"/>
          <w:szCs w:val="32"/>
        </w:rPr>
        <w:t>5</w:t>
      </w:r>
    </w:p>
    <w:p w:rsidR="00BC7098" w:rsidRDefault="00FE2049" w:rsidP="001819EA">
      <w:pPr>
        <w:spacing w:after="120" w:line="240" w:lineRule="auto"/>
        <w:ind w:left="1440"/>
        <w:rPr>
          <w:sz w:val="24"/>
          <w:szCs w:val="32"/>
        </w:rPr>
      </w:pPr>
      <w:r w:rsidRPr="006717AD">
        <w:rPr>
          <w:sz w:val="24"/>
          <w:szCs w:val="32"/>
        </w:rPr>
        <w:t>Substitution of USDA Foods</w:t>
      </w:r>
      <w:r w:rsidRPr="006717AD">
        <w:rPr>
          <w:b/>
          <w:sz w:val="24"/>
          <w:szCs w:val="32"/>
        </w:rPr>
        <w:tab/>
      </w:r>
      <w:r w:rsidRPr="006717AD">
        <w:rPr>
          <w:b/>
          <w:sz w:val="24"/>
          <w:szCs w:val="32"/>
        </w:rPr>
        <w:tab/>
      </w:r>
      <w:r w:rsidRPr="006717AD">
        <w:rPr>
          <w:b/>
          <w:sz w:val="24"/>
          <w:szCs w:val="32"/>
        </w:rPr>
        <w:tab/>
      </w:r>
      <w:r w:rsidRPr="006717AD">
        <w:rPr>
          <w:b/>
          <w:sz w:val="24"/>
          <w:szCs w:val="32"/>
        </w:rPr>
        <w:tab/>
      </w:r>
      <w:r w:rsidRPr="006717AD">
        <w:rPr>
          <w:b/>
          <w:sz w:val="24"/>
          <w:szCs w:val="32"/>
        </w:rPr>
        <w:tab/>
      </w:r>
      <w:r w:rsidRPr="006717AD">
        <w:rPr>
          <w:sz w:val="24"/>
          <w:szCs w:val="32"/>
        </w:rPr>
        <w:t xml:space="preserve"> </w:t>
      </w:r>
      <w:r w:rsidR="00050655" w:rsidRPr="006717AD">
        <w:rPr>
          <w:sz w:val="24"/>
          <w:szCs w:val="32"/>
        </w:rPr>
        <w:t>5</w:t>
      </w:r>
    </w:p>
    <w:p w:rsidR="00BC7098" w:rsidRDefault="00FE2049" w:rsidP="001E1550">
      <w:pPr>
        <w:spacing w:after="0" w:line="240" w:lineRule="auto"/>
        <w:ind w:left="720"/>
        <w:rPr>
          <w:sz w:val="24"/>
          <w:szCs w:val="32"/>
        </w:rPr>
      </w:pPr>
      <w:r w:rsidRPr="006717AD">
        <w:rPr>
          <w:sz w:val="24"/>
          <w:szCs w:val="32"/>
        </w:rPr>
        <w:t xml:space="preserve">USDA Foods </w:t>
      </w:r>
      <w:r w:rsidR="00CF66FC">
        <w:rPr>
          <w:sz w:val="24"/>
          <w:szCs w:val="32"/>
        </w:rPr>
        <w:t xml:space="preserve">Direct </w:t>
      </w:r>
      <w:r w:rsidRPr="006717AD">
        <w:rPr>
          <w:sz w:val="24"/>
          <w:szCs w:val="32"/>
        </w:rPr>
        <w:t>Delivery</w:t>
      </w:r>
      <w:r w:rsidR="00C83D5F">
        <w:rPr>
          <w:sz w:val="24"/>
          <w:szCs w:val="32"/>
        </w:rPr>
        <w:t xml:space="preserve"> (</w:t>
      </w:r>
      <w:r w:rsidR="00971F12">
        <w:rPr>
          <w:sz w:val="24"/>
          <w:szCs w:val="32"/>
        </w:rPr>
        <w:t>formerly</w:t>
      </w:r>
      <w:r w:rsidR="00CF66FC">
        <w:rPr>
          <w:sz w:val="24"/>
          <w:szCs w:val="32"/>
        </w:rPr>
        <w:t xml:space="preserve"> </w:t>
      </w:r>
      <w:r w:rsidR="00C83D5F">
        <w:rPr>
          <w:sz w:val="24"/>
          <w:szCs w:val="32"/>
        </w:rPr>
        <w:t>brown box)</w:t>
      </w:r>
      <w:r w:rsidRPr="006717AD">
        <w:rPr>
          <w:sz w:val="24"/>
          <w:szCs w:val="32"/>
        </w:rPr>
        <w:tab/>
      </w:r>
      <w:r w:rsidRPr="006717AD">
        <w:rPr>
          <w:sz w:val="24"/>
          <w:szCs w:val="32"/>
        </w:rPr>
        <w:tab/>
      </w:r>
      <w:r w:rsidRPr="006717AD">
        <w:rPr>
          <w:sz w:val="24"/>
          <w:szCs w:val="32"/>
        </w:rPr>
        <w:tab/>
      </w:r>
      <w:r w:rsidR="000E2EED">
        <w:rPr>
          <w:sz w:val="24"/>
          <w:szCs w:val="32"/>
        </w:rPr>
        <w:t xml:space="preserve"> </w:t>
      </w:r>
      <w:r w:rsidR="00D56549">
        <w:rPr>
          <w:sz w:val="24"/>
          <w:szCs w:val="32"/>
        </w:rPr>
        <w:t>6</w:t>
      </w:r>
    </w:p>
    <w:p w:rsidR="00C87A06" w:rsidRPr="006717AD" w:rsidRDefault="00C87A06" w:rsidP="00E96ECE">
      <w:pPr>
        <w:spacing w:after="80" w:line="240" w:lineRule="auto"/>
        <w:ind w:left="720"/>
        <w:rPr>
          <w:sz w:val="24"/>
          <w:szCs w:val="32"/>
        </w:rPr>
      </w:pPr>
      <w:r>
        <w:rPr>
          <w:sz w:val="24"/>
          <w:szCs w:val="32"/>
        </w:rPr>
        <w:tab/>
      </w:r>
      <w:r w:rsidR="00BB1E60">
        <w:rPr>
          <w:sz w:val="24"/>
          <w:szCs w:val="32"/>
        </w:rPr>
        <w:t>Direct Delivery Management Reports</w:t>
      </w:r>
      <w:r w:rsidR="00BB1E60">
        <w:rPr>
          <w:sz w:val="24"/>
          <w:szCs w:val="32"/>
        </w:rPr>
        <w:tab/>
      </w:r>
      <w:r w:rsidR="00BB1E60">
        <w:rPr>
          <w:sz w:val="24"/>
          <w:szCs w:val="32"/>
        </w:rPr>
        <w:tab/>
      </w:r>
      <w:r w:rsidR="00BB1E60">
        <w:rPr>
          <w:sz w:val="24"/>
          <w:szCs w:val="32"/>
        </w:rPr>
        <w:tab/>
        <w:t xml:space="preserve"> </w:t>
      </w:r>
      <w:r w:rsidR="001819EA">
        <w:rPr>
          <w:sz w:val="24"/>
          <w:szCs w:val="32"/>
        </w:rPr>
        <w:t>6</w:t>
      </w:r>
    </w:p>
    <w:p w:rsidR="00BC7098" w:rsidRPr="006717AD" w:rsidRDefault="00BC7098" w:rsidP="00E96ECE">
      <w:pPr>
        <w:spacing w:after="0" w:line="240" w:lineRule="auto"/>
        <w:ind w:left="720"/>
        <w:rPr>
          <w:sz w:val="24"/>
          <w:szCs w:val="32"/>
        </w:rPr>
      </w:pPr>
      <w:r w:rsidRPr="006717AD">
        <w:rPr>
          <w:sz w:val="24"/>
          <w:szCs w:val="32"/>
        </w:rPr>
        <w:t>USDA Foods Processing</w:t>
      </w:r>
      <w:r w:rsidR="00FE2049" w:rsidRPr="006717AD">
        <w:rPr>
          <w:sz w:val="24"/>
          <w:szCs w:val="32"/>
        </w:rPr>
        <w:tab/>
      </w:r>
      <w:r w:rsidR="00FE2049" w:rsidRPr="006717AD">
        <w:rPr>
          <w:sz w:val="24"/>
          <w:szCs w:val="32"/>
        </w:rPr>
        <w:tab/>
      </w:r>
      <w:r w:rsidR="00FE2049" w:rsidRPr="006717AD">
        <w:rPr>
          <w:sz w:val="24"/>
          <w:szCs w:val="32"/>
        </w:rPr>
        <w:tab/>
      </w:r>
      <w:r w:rsidR="00FE2049" w:rsidRPr="006717AD">
        <w:rPr>
          <w:sz w:val="24"/>
          <w:szCs w:val="32"/>
        </w:rPr>
        <w:tab/>
      </w:r>
      <w:r w:rsidR="00FE2049" w:rsidRPr="006717AD">
        <w:rPr>
          <w:sz w:val="24"/>
          <w:szCs w:val="32"/>
        </w:rPr>
        <w:tab/>
      </w:r>
      <w:r w:rsidR="00FE2049" w:rsidRPr="006717AD">
        <w:rPr>
          <w:sz w:val="24"/>
          <w:szCs w:val="32"/>
        </w:rPr>
        <w:tab/>
        <w:t xml:space="preserve"> </w:t>
      </w:r>
      <w:r w:rsidR="00BB1E60">
        <w:rPr>
          <w:sz w:val="24"/>
          <w:szCs w:val="32"/>
        </w:rPr>
        <w:t>7</w:t>
      </w:r>
    </w:p>
    <w:p w:rsidR="00050655" w:rsidRPr="006717AD" w:rsidRDefault="00050655" w:rsidP="00E96ECE">
      <w:pPr>
        <w:spacing w:after="0" w:line="240" w:lineRule="auto"/>
        <w:ind w:left="1440"/>
        <w:rPr>
          <w:sz w:val="24"/>
          <w:szCs w:val="32"/>
        </w:rPr>
      </w:pPr>
      <w:r w:rsidRPr="006717AD">
        <w:rPr>
          <w:sz w:val="24"/>
          <w:szCs w:val="32"/>
        </w:rPr>
        <w:t>Requesting Processed USDA Foods</w:t>
      </w:r>
      <w:r w:rsidRPr="006717AD">
        <w:rPr>
          <w:sz w:val="24"/>
          <w:szCs w:val="32"/>
        </w:rPr>
        <w:tab/>
      </w:r>
      <w:r w:rsidRPr="006717AD">
        <w:rPr>
          <w:sz w:val="24"/>
          <w:szCs w:val="32"/>
        </w:rPr>
        <w:tab/>
      </w:r>
      <w:r w:rsidRPr="006717AD">
        <w:rPr>
          <w:sz w:val="24"/>
          <w:szCs w:val="32"/>
        </w:rPr>
        <w:tab/>
      </w:r>
      <w:r w:rsidRPr="006717AD">
        <w:rPr>
          <w:sz w:val="24"/>
          <w:szCs w:val="32"/>
        </w:rPr>
        <w:tab/>
        <w:t xml:space="preserve"> </w:t>
      </w:r>
      <w:r w:rsidR="00BB1E60">
        <w:rPr>
          <w:sz w:val="24"/>
          <w:szCs w:val="32"/>
        </w:rPr>
        <w:t>7</w:t>
      </w:r>
    </w:p>
    <w:p w:rsidR="00BC7098" w:rsidRPr="006717AD" w:rsidRDefault="00BC7098" w:rsidP="00E96ECE">
      <w:pPr>
        <w:spacing w:after="0" w:line="240" w:lineRule="auto"/>
        <w:ind w:left="1440"/>
        <w:rPr>
          <w:sz w:val="24"/>
          <w:szCs w:val="32"/>
        </w:rPr>
      </w:pPr>
      <w:r w:rsidRPr="006717AD">
        <w:rPr>
          <w:sz w:val="24"/>
          <w:szCs w:val="32"/>
        </w:rPr>
        <w:t xml:space="preserve">Processors  </w:t>
      </w:r>
      <w:r w:rsidR="00FE2049" w:rsidRPr="006717AD">
        <w:rPr>
          <w:sz w:val="24"/>
          <w:szCs w:val="32"/>
        </w:rPr>
        <w:tab/>
      </w:r>
      <w:r w:rsidR="00FE2049" w:rsidRPr="006717AD">
        <w:rPr>
          <w:sz w:val="24"/>
          <w:szCs w:val="32"/>
        </w:rPr>
        <w:tab/>
      </w:r>
      <w:r w:rsidR="00FE2049" w:rsidRPr="006717AD">
        <w:rPr>
          <w:sz w:val="24"/>
          <w:szCs w:val="32"/>
        </w:rPr>
        <w:tab/>
      </w:r>
      <w:r w:rsidR="00FE2049" w:rsidRPr="006717AD">
        <w:rPr>
          <w:sz w:val="24"/>
          <w:szCs w:val="32"/>
        </w:rPr>
        <w:tab/>
      </w:r>
      <w:r w:rsidR="00FE2049" w:rsidRPr="006717AD">
        <w:rPr>
          <w:sz w:val="24"/>
          <w:szCs w:val="32"/>
        </w:rPr>
        <w:tab/>
      </w:r>
      <w:r w:rsidR="00FE2049" w:rsidRPr="006717AD">
        <w:rPr>
          <w:sz w:val="24"/>
          <w:szCs w:val="32"/>
        </w:rPr>
        <w:tab/>
      </w:r>
      <w:r w:rsidR="00FE2049" w:rsidRPr="006717AD">
        <w:rPr>
          <w:sz w:val="24"/>
          <w:szCs w:val="32"/>
        </w:rPr>
        <w:tab/>
        <w:t xml:space="preserve"> </w:t>
      </w:r>
      <w:r w:rsidR="00D56549">
        <w:rPr>
          <w:sz w:val="24"/>
          <w:szCs w:val="32"/>
        </w:rPr>
        <w:t>8</w:t>
      </w:r>
    </w:p>
    <w:p w:rsidR="00BC7098" w:rsidRPr="006717AD" w:rsidRDefault="006717AD" w:rsidP="00E96ECE">
      <w:pPr>
        <w:spacing w:after="0" w:line="240" w:lineRule="auto"/>
        <w:ind w:left="1440"/>
        <w:rPr>
          <w:sz w:val="24"/>
          <w:szCs w:val="32"/>
        </w:rPr>
      </w:pPr>
      <w:r>
        <w:rPr>
          <w:sz w:val="24"/>
          <w:szCs w:val="32"/>
        </w:rPr>
        <w:t>Direct S</w:t>
      </w:r>
      <w:r w:rsidR="00BC7098" w:rsidRPr="006717AD">
        <w:rPr>
          <w:sz w:val="24"/>
          <w:szCs w:val="32"/>
        </w:rPr>
        <w:t>hip</w:t>
      </w:r>
      <w:r>
        <w:rPr>
          <w:sz w:val="24"/>
          <w:szCs w:val="32"/>
        </w:rPr>
        <w:t>ment</w:t>
      </w:r>
      <w:r w:rsidR="00050655" w:rsidRPr="006717AD">
        <w:rPr>
          <w:sz w:val="24"/>
          <w:szCs w:val="32"/>
        </w:rPr>
        <w:tab/>
      </w:r>
      <w:r w:rsidR="00050655" w:rsidRPr="006717AD">
        <w:rPr>
          <w:sz w:val="24"/>
          <w:szCs w:val="32"/>
        </w:rPr>
        <w:tab/>
      </w:r>
      <w:r w:rsidR="00050655" w:rsidRPr="006717AD">
        <w:rPr>
          <w:sz w:val="24"/>
          <w:szCs w:val="32"/>
        </w:rPr>
        <w:tab/>
      </w:r>
      <w:r w:rsidR="00050655" w:rsidRPr="006717AD">
        <w:rPr>
          <w:sz w:val="24"/>
          <w:szCs w:val="32"/>
        </w:rPr>
        <w:tab/>
      </w:r>
      <w:r w:rsidR="00050655" w:rsidRPr="006717AD">
        <w:rPr>
          <w:sz w:val="24"/>
          <w:szCs w:val="32"/>
        </w:rPr>
        <w:tab/>
      </w:r>
      <w:r w:rsidR="00050655" w:rsidRPr="006717AD">
        <w:rPr>
          <w:sz w:val="24"/>
          <w:szCs w:val="32"/>
        </w:rPr>
        <w:tab/>
        <w:t xml:space="preserve"> </w:t>
      </w:r>
      <w:r w:rsidR="00D56549">
        <w:rPr>
          <w:sz w:val="24"/>
          <w:szCs w:val="32"/>
        </w:rPr>
        <w:t>8</w:t>
      </w:r>
    </w:p>
    <w:p w:rsidR="00050655" w:rsidRPr="006717AD" w:rsidRDefault="00BC7098" w:rsidP="00E96ECE">
      <w:pPr>
        <w:spacing w:after="0" w:line="240" w:lineRule="auto"/>
        <w:ind w:left="1440"/>
        <w:rPr>
          <w:sz w:val="24"/>
          <w:szCs w:val="32"/>
        </w:rPr>
      </w:pPr>
      <w:r w:rsidRPr="006717AD">
        <w:rPr>
          <w:sz w:val="24"/>
          <w:szCs w:val="32"/>
        </w:rPr>
        <w:t>Distributors</w:t>
      </w:r>
      <w:r w:rsidR="00050655" w:rsidRPr="006717AD">
        <w:rPr>
          <w:sz w:val="24"/>
          <w:szCs w:val="32"/>
        </w:rPr>
        <w:tab/>
      </w:r>
      <w:r w:rsidR="00050655" w:rsidRPr="006717AD">
        <w:rPr>
          <w:sz w:val="24"/>
          <w:szCs w:val="32"/>
        </w:rPr>
        <w:tab/>
      </w:r>
      <w:r w:rsidR="00050655" w:rsidRPr="006717AD">
        <w:rPr>
          <w:sz w:val="24"/>
          <w:szCs w:val="32"/>
        </w:rPr>
        <w:tab/>
      </w:r>
      <w:r w:rsidR="00050655" w:rsidRPr="006717AD">
        <w:rPr>
          <w:sz w:val="24"/>
          <w:szCs w:val="32"/>
        </w:rPr>
        <w:tab/>
      </w:r>
      <w:r w:rsidR="00050655" w:rsidRPr="006717AD">
        <w:rPr>
          <w:sz w:val="24"/>
          <w:szCs w:val="32"/>
        </w:rPr>
        <w:tab/>
      </w:r>
      <w:r w:rsidR="00050655" w:rsidRPr="006717AD">
        <w:rPr>
          <w:sz w:val="24"/>
          <w:szCs w:val="32"/>
        </w:rPr>
        <w:tab/>
      </w:r>
      <w:r w:rsidR="00050655" w:rsidRPr="006717AD">
        <w:rPr>
          <w:sz w:val="24"/>
          <w:szCs w:val="32"/>
        </w:rPr>
        <w:tab/>
        <w:t xml:space="preserve"> </w:t>
      </w:r>
      <w:r w:rsidR="00BB1E60">
        <w:rPr>
          <w:sz w:val="24"/>
          <w:szCs w:val="32"/>
        </w:rPr>
        <w:t>8</w:t>
      </w:r>
    </w:p>
    <w:p w:rsidR="00BC7098" w:rsidRPr="006717AD" w:rsidRDefault="00050655" w:rsidP="00E96ECE">
      <w:pPr>
        <w:spacing w:after="0" w:line="240" w:lineRule="auto"/>
        <w:ind w:left="1440"/>
        <w:rPr>
          <w:sz w:val="24"/>
          <w:szCs w:val="32"/>
        </w:rPr>
      </w:pPr>
      <w:r w:rsidRPr="006717AD">
        <w:rPr>
          <w:sz w:val="24"/>
          <w:szCs w:val="32"/>
        </w:rPr>
        <w:t>Product Formulation Statements (PFS)</w:t>
      </w:r>
      <w:r w:rsidR="00FE2049" w:rsidRPr="006717AD">
        <w:rPr>
          <w:sz w:val="24"/>
          <w:szCs w:val="32"/>
        </w:rPr>
        <w:tab/>
      </w:r>
      <w:r w:rsidR="00FE2049" w:rsidRPr="006717AD">
        <w:rPr>
          <w:sz w:val="24"/>
          <w:szCs w:val="32"/>
        </w:rPr>
        <w:tab/>
      </w:r>
      <w:r w:rsidR="00FE2049" w:rsidRPr="006717AD">
        <w:rPr>
          <w:sz w:val="24"/>
          <w:szCs w:val="32"/>
        </w:rPr>
        <w:tab/>
        <w:t xml:space="preserve"> </w:t>
      </w:r>
      <w:r w:rsidR="00BB1E60">
        <w:rPr>
          <w:sz w:val="24"/>
          <w:szCs w:val="32"/>
        </w:rPr>
        <w:t>8</w:t>
      </w:r>
    </w:p>
    <w:p w:rsidR="00BC7098" w:rsidRPr="006717AD" w:rsidRDefault="00BC7098" w:rsidP="00E96ECE">
      <w:pPr>
        <w:spacing w:after="0" w:line="240" w:lineRule="auto"/>
        <w:ind w:left="1440"/>
        <w:rPr>
          <w:sz w:val="24"/>
          <w:szCs w:val="32"/>
        </w:rPr>
      </w:pPr>
      <w:r w:rsidRPr="006717AD">
        <w:rPr>
          <w:sz w:val="24"/>
          <w:szCs w:val="32"/>
        </w:rPr>
        <w:t>Summary End Product Data Schedules (SEPDS)</w:t>
      </w:r>
      <w:r w:rsidR="00FE2049" w:rsidRPr="006717AD">
        <w:rPr>
          <w:sz w:val="24"/>
          <w:szCs w:val="32"/>
        </w:rPr>
        <w:tab/>
      </w:r>
      <w:r w:rsidR="00FE2049" w:rsidRPr="006717AD">
        <w:rPr>
          <w:sz w:val="24"/>
          <w:szCs w:val="32"/>
        </w:rPr>
        <w:tab/>
      </w:r>
      <w:r w:rsidR="00BB1E60">
        <w:rPr>
          <w:sz w:val="24"/>
          <w:szCs w:val="32"/>
        </w:rPr>
        <w:t xml:space="preserve"> 8</w:t>
      </w:r>
    </w:p>
    <w:p w:rsidR="00BC7098" w:rsidRPr="006717AD" w:rsidRDefault="00FE2049" w:rsidP="00E96ECE">
      <w:pPr>
        <w:spacing w:after="80" w:line="240" w:lineRule="auto"/>
        <w:ind w:left="1440"/>
        <w:rPr>
          <w:b/>
          <w:sz w:val="24"/>
          <w:szCs w:val="32"/>
        </w:rPr>
      </w:pPr>
      <w:r w:rsidRPr="006717AD">
        <w:rPr>
          <w:sz w:val="24"/>
          <w:szCs w:val="32"/>
        </w:rPr>
        <w:t>Verification of VPT</w:t>
      </w:r>
      <w:r w:rsidRPr="006717AD">
        <w:rPr>
          <w:sz w:val="24"/>
          <w:szCs w:val="32"/>
        </w:rPr>
        <w:tab/>
      </w:r>
      <w:r w:rsidRPr="006717AD">
        <w:rPr>
          <w:b/>
          <w:sz w:val="24"/>
          <w:szCs w:val="32"/>
        </w:rPr>
        <w:tab/>
      </w:r>
      <w:r w:rsidRPr="006717AD">
        <w:rPr>
          <w:b/>
          <w:sz w:val="24"/>
          <w:szCs w:val="32"/>
        </w:rPr>
        <w:tab/>
      </w:r>
      <w:r w:rsidRPr="006717AD">
        <w:rPr>
          <w:b/>
          <w:sz w:val="24"/>
          <w:szCs w:val="32"/>
        </w:rPr>
        <w:tab/>
      </w:r>
      <w:r w:rsidRPr="006717AD">
        <w:rPr>
          <w:b/>
          <w:sz w:val="24"/>
          <w:szCs w:val="32"/>
        </w:rPr>
        <w:tab/>
      </w:r>
      <w:r w:rsidRPr="006717AD">
        <w:rPr>
          <w:b/>
          <w:sz w:val="24"/>
          <w:szCs w:val="32"/>
        </w:rPr>
        <w:tab/>
        <w:t xml:space="preserve"> </w:t>
      </w:r>
      <w:r w:rsidR="00BB1E60">
        <w:rPr>
          <w:sz w:val="24"/>
          <w:szCs w:val="32"/>
        </w:rPr>
        <w:t>9</w:t>
      </w:r>
    </w:p>
    <w:p w:rsidR="00BC7098" w:rsidRDefault="00BC7098" w:rsidP="00E96ECE">
      <w:pPr>
        <w:spacing w:after="80" w:line="240" w:lineRule="auto"/>
        <w:ind w:left="720"/>
        <w:rPr>
          <w:sz w:val="24"/>
          <w:szCs w:val="32"/>
        </w:rPr>
      </w:pPr>
      <w:r w:rsidRPr="006717AD">
        <w:rPr>
          <w:sz w:val="24"/>
          <w:szCs w:val="32"/>
        </w:rPr>
        <w:t>Depa</w:t>
      </w:r>
      <w:r w:rsidR="00FE2049" w:rsidRPr="006717AD">
        <w:rPr>
          <w:sz w:val="24"/>
          <w:szCs w:val="32"/>
        </w:rPr>
        <w:t xml:space="preserve">rtment of Defense (DoD) </w:t>
      </w:r>
      <w:r w:rsidR="00E96ECE">
        <w:rPr>
          <w:sz w:val="24"/>
          <w:szCs w:val="32"/>
        </w:rPr>
        <w:t xml:space="preserve">Fresh </w:t>
      </w:r>
      <w:r w:rsidR="00FE2049" w:rsidRPr="006717AD">
        <w:rPr>
          <w:sz w:val="24"/>
          <w:szCs w:val="32"/>
        </w:rPr>
        <w:t>Produce</w:t>
      </w:r>
      <w:r w:rsidR="00FE2049" w:rsidRPr="006717AD">
        <w:rPr>
          <w:sz w:val="24"/>
          <w:szCs w:val="32"/>
        </w:rPr>
        <w:tab/>
      </w:r>
      <w:r w:rsidR="00FE2049" w:rsidRPr="006717AD">
        <w:rPr>
          <w:sz w:val="24"/>
          <w:szCs w:val="32"/>
        </w:rPr>
        <w:tab/>
      </w:r>
      <w:r w:rsidR="00FE2049" w:rsidRPr="006717AD">
        <w:rPr>
          <w:sz w:val="24"/>
          <w:szCs w:val="32"/>
        </w:rPr>
        <w:tab/>
        <w:t xml:space="preserve"> </w:t>
      </w:r>
      <w:r w:rsidR="00BB1E60">
        <w:rPr>
          <w:sz w:val="24"/>
          <w:szCs w:val="32"/>
        </w:rPr>
        <w:t>9</w:t>
      </w:r>
    </w:p>
    <w:p w:rsidR="00E02009" w:rsidRDefault="00E02009" w:rsidP="00E96ECE">
      <w:pPr>
        <w:spacing w:after="80" w:line="240" w:lineRule="auto"/>
        <w:ind w:left="720"/>
        <w:rPr>
          <w:sz w:val="24"/>
          <w:szCs w:val="32"/>
        </w:rPr>
      </w:pPr>
      <w:r>
        <w:rPr>
          <w:sz w:val="24"/>
          <w:szCs w:val="32"/>
        </w:rPr>
        <w:t>Unprocessed Fruit &amp; Vegetable Pilot</w:t>
      </w:r>
      <w:r>
        <w:rPr>
          <w:sz w:val="24"/>
          <w:szCs w:val="32"/>
        </w:rPr>
        <w:tab/>
      </w:r>
      <w:r>
        <w:rPr>
          <w:sz w:val="24"/>
          <w:szCs w:val="32"/>
        </w:rPr>
        <w:tab/>
      </w:r>
      <w:r>
        <w:rPr>
          <w:sz w:val="24"/>
          <w:szCs w:val="32"/>
        </w:rPr>
        <w:tab/>
      </w:r>
      <w:r>
        <w:rPr>
          <w:sz w:val="24"/>
          <w:szCs w:val="32"/>
        </w:rPr>
        <w:tab/>
      </w:r>
      <w:r>
        <w:rPr>
          <w:sz w:val="24"/>
          <w:szCs w:val="32"/>
        </w:rPr>
        <w:tab/>
        <w:t xml:space="preserve"> </w:t>
      </w:r>
      <w:r w:rsidR="00BB1E60">
        <w:rPr>
          <w:sz w:val="24"/>
          <w:szCs w:val="32"/>
        </w:rPr>
        <w:t>9</w:t>
      </w:r>
    </w:p>
    <w:p w:rsidR="00883D90" w:rsidRDefault="00883D90" w:rsidP="00E96ECE">
      <w:pPr>
        <w:spacing w:after="80" w:line="240" w:lineRule="auto"/>
        <w:ind w:left="720"/>
        <w:rPr>
          <w:sz w:val="24"/>
          <w:szCs w:val="32"/>
        </w:rPr>
      </w:pPr>
      <w:r w:rsidRPr="00883D90">
        <w:rPr>
          <w:sz w:val="24"/>
          <w:szCs w:val="32"/>
          <w:highlight w:val="cyan"/>
        </w:rPr>
        <w:t>Complaints</w:t>
      </w:r>
      <w:r w:rsidR="00D56549">
        <w:rPr>
          <w:sz w:val="24"/>
          <w:szCs w:val="32"/>
        </w:rPr>
        <w:tab/>
      </w:r>
      <w:r w:rsidR="00D56549">
        <w:rPr>
          <w:sz w:val="24"/>
          <w:szCs w:val="32"/>
        </w:rPr>
        <w:tab/>
      </w:r>
      <w:r w:rsidR="00D56549">
        <w:rPr>
          <w:sz w:val="24"/>
          <w:szCs w:val="32"/>
        </w:rPr>
        <w:tab/>
      </w:r>
      <w:r w:rsidR="00D56549">
        <w:rPr>
          <w:sz w:val="24"/>
          <w:szCs w:val="32"/>
        </w:rPr>
        <w:tab/>
      </w:r>
      <w:r w:rsidR="00D56549">
        <w:rPr>
          <w:sz w:val="24"/>
          <w:szCs w:val="32"/>
        </w:rPr>
        <w:tab/>
      </w:r>
      <w:r w:rsidR="00D56549">
        <w:rPr>
          <w:sz w:val="24"/>
          <w:szCs w:val="32"/>
        </w:rPr>
        <w:tab/>
      </w:r>
      <w:r w:rsidR="00D56549">
        <w:rPr>
          <w:sz w:val="24"/>
          <w:szCs w:val="32"/>
        </w:rPr>
        <w:tab/>
      </w:r>
      <w:r w:rsidR="00D56549">
        <w:rPr>
          <w:sz w:val="24"/>
          <w:szCs w:val="32"/>
        </w:rPr>
        <w:tab/>
        <w:t>10</w:t>
      </w:r>
    </w:p>
    <w:p w:rsidR="000E2EED" w:rsidRPr="001E12CD" w:rsidRDefault="00133783" w:rsidP="00E96ECE">
      <w:pPr>
        <w:spacing w:after="80" w:line="240" w:lineRule="auto"/>
        <w:ind w:left="720"/>
        <w:rPr>
          <w:sz w:val="24"/>
          <w:szCs w:val="32"/>
        </w:rPr>
      </w:pPr>
      <w:r w:rsidRPr="001E12CD">
        <w:rPr>
          <w:sz w:val="24"/>
          <w:szCs w:val="32"/>
        </w:rPr>
        <w:t xml:space="preserve">Proper </w:t>
      </w:r>
      <w:r w:rsidR="000E2EED" w:rsidRPr="001E12CD">
        <w:rPr>
          <w:sz w:val="24"/>
          <w:szCs w:val="32"/>
        </w:rPr>
        <w:t>Storage of USDA Foods</w:t>
      </w:r>
      <w:r w:rsidR="000E2EED" w:rsidRPr="001E12CD">
        <w:rPr>
          <w:sz w:val="24"/>
          <w:szCs w:val="32"/>
        </w:rPr>
        <w:tab/>
      </w:r>
      <w:r w:rsidR="000E2EED" w:rsidRPr="001E12CD">
        <w:rPr>
          <w:sz w:val="24"/>
          <w:szCs w:val="32"/>
        </w:rPr>
        <w:tab/>
      </w:r>
      <w:r w:rsidR="000E2EED" w:rsidRPr="001E12CD">
        <w:rPr>
          <w:sz w:val="24"/>
          <w:szCs w:val="32"/>
        </w:rPr>
        <w:tab/>
      </w:r>
      <w:r w:rsidR="000E2EED" w:rsidRPr="001E12CD">
        <w:rPr>
          <w:sz w:val="24"/>
          <w:szCs w:val="32"/>
        </w:rPr>
        <w:tab/>
      </w:r>
      <w:r w:rsidR="000E2EED" w:rsidRPr="001E12CD">
        <w:rPr>
          <w:sz w:val="24"/>
          <w:szCs w:val="32"/>
        </w:rPr>
        <w:tab/>
      </w:r>
      <w:r w:rsidR="00D56549">
        <w:rPr>
          <w:sz w:val="24"/>
          <w:szCs w:val="32"/>
        </w:rPr>
        <w:t>10</w:t>
      </w:r>
      <w:r w:rsidR="000E2EED" w:rsidRPr="001E12CD">
        <w:rPr>
          <w:sz w:val="24"/>
          <w:szCs w:val="32"/>
        </w:rPr>
        <w:tab/>
      </w:r>
    </w:p>
    <w:p w:rsidR="00BC7098" w:rsidRPr="001E12CD" w:rsidRDefault="00290684" w:rsidP="00E96ECE">
      <w:pPr>
        <w:spacing w:after="0" w:line="240" w:lineRule="auto"/>
        <w:ind w:left="720"/>
        <w:rPr>
          <w:sz w:val="24"/>
          <w:szCs w:val="32"/>
        </w:rPr>
      </w:pPr>
      <w:r w:rsidRPr="001E12CD">
        <w:rPr>
          <w:sz w:val="24"/>
          <w:szCs w:val="32"/>
        </w:rPr>
        <w:t xml:space="preserve">Super </w:t>
      </w:r>
      <w:r w:rsidR="00BC7098" w:rsidRPr="001E12CD">
        <w:rPr>
          <w:sz w:val="24"/>
          <w:szCs w:val="32"/>
        </w:rPr>
        <w:t>Co-Op Governance</w:t>
      </w:r>
      <w:r w:rsidR="00B26281" w:rsidRPr="001E12CD">
        <w:rPr>
          <w:sz w:val="24"/>
          <w:szCs w:val="32"/>
        </w:rPr>
        <w:tab/>
      </w:r>
      <w:r w:rsidR="00B26281" w:rsidRPr="001E12CD">
        <w:rPr>
          <w:sz w:val="24"/>
          <w:szCs w:val="32"/>
        </w:rPr>
        <w:tab/>
      </w:r>
      <w:r w:rsidR="00B26281" w:rsidRPr="001E12CD">
        <w:rPr>
          <w:sz w:val="24"/>
          <w:szCs w:val="32"/>
        </w:rPr>
        <w:tab/>
      </w:r>
      <w:r w:rsidR="00B26281" w:rsidRPr="001E12CD">
        <w:rPr>
          <w:sz w:val="24"/>
          <w:szCs w:val="32"/>
        </w:rPr>
        <w:tab/>
      </w:r>
      <w:r w:rsidR="00B26281" w:rsidRPr="001E12CD">
        <w:rPr>
          <w:sz w:val="24"/>
          <w:szCs w:val="32"/>
        </w:rPr>
        <w:tab/>
      </w:r>
      <w:r w:rsidR="00B26281" w:rsidRPr="001E12CD">
        <w:rPr>
          <w:sz w:val="24"/>
          <w:szCs w:val="32"/>
        </w:rPr>
        <w:tab/>
      </w:r>
      <w:r w:rsidR="00BB1E60">
        <w:rPr>
          <w:sz w:val="24"/>
          <w:szCs w:val="32"/>
        </w:rPr>
        <w:t>11</w:t>
      </w:r>
    </w:p>
    <w:p w:rsidR="00BC7098" w:rsidRPr="001E12CD" w:rsidRDefault="00BC7098" w:rsidP="00E96ECE">
      <w:pPr>
        <w:spacing w:after="0" w:line="240" w:lineRule="auto"/>
        <w:ind w:left="1440"/>
        <w:rPr>
          <w:sz w:val="24"/>
          <w:szCs w:val="32"/>
        </w:rPr>
      </w:pPr>
      <w:r w:rsidRPr="001E12CD">
        <w:rPr>
          <w:sz w:val="24"/>
          <w:szCs w:val="32"/>
        </w:rPr>
        <w:t xml:space="preserve">Lead </w:t>
      </w:r>
      <w:r w:rsidR="008F4796">
        <w:rPr>
          <w:sz w:val="24"/>
          <w:szCs w:val="32"/>
        </w:rPr>
        <w:t>District</w:t>
      </w:r>
      <w:r w:rsidR="00E96ECE" w:rsidRPr="001E12CD">
        <w:rPr>
          <w:sz w:val="24"/>
          <w:szCs w:val="32"/>
        </w:rPr>
        <w:tab/>
      </w:r>
      <w:r w:rsidR="00E96ECE" w:rsidRPr="001E12CD">
        <w:rPr>
          <w:sz w:val="24"/>
          <w:szCs w:val="32"/>
        </w:rPr>
        <w:tab/>
      </w:r>
      <w:r w:rsidR="00E96ECE" w:rsidRPr="001E12CD">
        <w:rPr>
          <w:sz w:val="24"/>
          <w:szCs w:val="32"/>
        </w:rPr>
        <w:tab/>
      </w:r>
      <w:r w:rsidR="00E96ECE" w:rsidRPr="001E12CD">
        <w:rPr>
          <w:sz w:val="24"/>
          <w:szCs w:val="32"/>
        </w:rPr>
        <w:tab/>
      </w:r>
      <w:r w:rsidR="00E96ECE" w:rsidRPr="001E12CD">
        <w:rPr>
          <w:sz w:val="24"/>
          <w:szCs w:val="32"/>
        </w:rPr>
        <w:tab/>
      </w:r>
      <w:r w:rsidR="00E96ECE" w:rsidRPr="001E12CD">
        <w:rPr>
          <w:sz w:val="24"/>
          <w:szCs w:val="32"/>
        </w:rPr>
        <w:tab/>
      </w:r>
      <w:r w:rsidR="00E96ECE" w:rsidRPr="001E12CD">
        <w:rPr>
          <w:sz w:val="24"/>
          <w:szCs w:val="32"/>
        </w:rPr>
        <w:tab/>
      </w:r>
      <w:r w:rsidR="00BB1E60">
        <w:rPr>
          <w:sz w:val="24"/>
          <w:szCs w:val="32"/>
        </w:rPr>
        <w:t>12</w:t>
      </w:r>
    </w:p>
    <w:p w:rsidR="00BC7098" w:rsidRPr="001E12CD" w:rsidRDefault="00BC7098" w:rsidP="00E96ECE">
      <w:pPr>
        <w:spacing w:after="0" w:line="240" w:lineRule="auto"/>
        <w:ind w:left="1440"/>
        <w:rPr>
          <w:sz w:val="24"/>
          <w:szCs w:val="32"/>
        </w:rPr>
      </w:pPr>
      <w:r w:rsidRPr="001E12CD">
        <w:rPr>
          <w:sz w:val="24"/>
          <w:szCs w:val="32"/>
        </w:rPr>
        <w:t>Administrator</w:t>
      </w:r>
      <w:r w:rsidR="00B26281" w:rsidRPr="001E12CD">
        <w:rPr>
          <w:sz w:val="24"/>
          <w:szCs w:val="32"/>
        </w:rPr>
        <w:tab/>
      </w:r>
      <w:r w:rsidR="00B26281" w:rsidRPr="001E12CD">
        <w:rPr>
          <w:sz w:val="24"/>
          <w:szCs w:val="32"/>
        </w:rPr>
        <w:tab/>
      </w:r>
      <w:r w:rsidR="00B26281" w:rsidRPr="001E12CD">
        <w:rPr>
          <w:sz w:val="24"/>
          <w:szCs w:val="32"/>
        </w:rPr>
        <w:tab/>
      </w:r>
      <w:r w:rsidR="00B26281" w:rsidRPr="001E12CD">
        <w:rPr>
          <w:sz w:val="24"/>
          <w:szCs w:val="32"/>
        </w:rPr>
        <w:tab/>
      </w:r>
      <w:r w:rsidR="00B26281" w:rsidRPr="001E12CD">
        <w:rPr>
          <w:sz w:val="24"/>
          <w:szCs w:val="32"/>
        </w:rPr>
        <w:tab/>
      </w:r>
      <w:r w:rsidR="00B26281" w:rsidRPr="001E12CD">
        <w:rPr>
          <w:sz w:val="24"/>
          <w:szCs w:val="32"/>
        </w:rPr>
        <w:tab/>
      </w:r>
      <w:r w:rsidR="00B26281" w:rsidRPr="001E12CD">
        <w:rPr>
          <w:sz w:val="24"/>
          <w:szCs w:val="32"/>
        </w:rPr>
        <w:tab/>
      </w:r>
      <w:r w:rsidR="001819EA">
        <w:rPr>
          <w:sz w:val="24"/>
          <w:szCs w:val="32"/>
        </w:rPr>
        <w:t>13</w:t>
      </w:r>
    </w:p>
    <w:p w:rsidR="00BC7098" w:rsidRPr="001E12CD" w:rsidRDefault="00BC7098" w:rsidP="00E96ECE">
      <w:pPr>
        <w:spacing w:after="0" w:line="240" w:lineRule="auto"/>
        <w:ind w:left="1440"/>
        <w:rPr>
          <w:sz w:val="24"/>
          <w:szCs w:val="32"/>
        </w:rPr>
      </w:pPr>
      <w:r w:rsidRPr="001E12CD">
        <w:rPr>
          <w:sz w:val="24"/>
          <w:szCs w:val="32"/>
        </w:rPr>
        <w:t>Administrative Website</w:t>
      </w:r>
      <w:r w:rsidR="00B26281" w:rsidRPr="001E12CD">
        <w:rPr>
          <w:sz w:val="24"/>
          <w:szCs w:val="32"/>
        </w:rPr>
        <w:tab/>
      </w:r>
      <w:r w:rsidR="00B26281" w:rsidRPr="001E12CD">
        <w:rPr>
          <w:sz w:val="24"/>
          <w:szCs w:val="32"/>
        </w:rPr>
        <w:tab/>
      </w:r>
      <w:r w:rsidR="00B26281" w:rsidRPr="001E12CD">
        <w:rPr>
          <w:sz w:val="24"/>
          <w:szCs w:val="32"/>
        </w:rPr>
        <w:tab/>
      </w:r>
      <w:r w:rsidR="00B26281" w:rsidRPr="001E12CD">
        <w:rPr>
          <w:sz w:val="24"/>
          <w:szCs w:val="32"/>
        </w:rPr>
        <w:tab/>
      </w:r>
      <w:r w:rsidR="00B26281" w:rsidRPr="001E12CD">
        <w:rPr>
          <w:sz w:val="24"/>
          <w:szCs w:val="32"/>
        </w:rPr>
        <w:tab/>
      </w:r>
      <w:r w:rsidR="00BB1E60">
        <w:rPr>
          <w:sz w:val="24"/>
          <w:szCs w:val="32"/>
        </w:rPr>
        <w:t>13</w:t>
      </w:r>
    </w:p>
    <w:p w:rsidR="00BC7098" w:rsidRPr="001E12CD" w:rsidRDefault="00BC7098" w:rsidP="00E96ECE">
      <w:pPr>
        <w:spacing w:after="0" w:line="240" w:lineRule="auto"/>
        <w:ind w:left="1440"/>
        <w:rPr>
          <w:sz w:val="24"/>
          <w:szCs w:val="32"/>
        </w:rPr>
      </w:pPr>
      <w:r w:rsidRPr="001E12CD">
        <w:rPr>
          <w:sz w:val="24"/>
          <w:szCs w:val="32"/>
        </w:rPr>
        <w:t>How to get started</w:t>
      </w:r>
      <w:r w:rsidR="00B26281" w:rsidRPr="001E12CD">
        <w:rPr>
          <w:sz w:val="24"/>
          <w:szCs w:val="32"/>
        </w:rPr>
        <w:tab/>
      </w:r>
      <w:r w:rsidR="00B26281" w:rsidRPr="001E12CD">
        <w:rPr>
          <w:sz w:val="24"/>
          <w:szCs w:val="32"/>
        </w:rPr>
        <w:tab/>
      </w:r>
      <w:r w:rsidR="00B26281" w:rsidRPr="001E12CD">
        <w:rPr>
          <w:sz w:val="24"/>
          <w:szCs w:val="32"/>
        </w:rPr>
        <w:tab/>
      </w:r>
      <w:r w:rsidR="00B26281" w:rsidRPr="001E12CD">
        <w:rPr>
          <w:sz w:val="24"/>
          <w:szCs w:val="32"/>
        </w:rPr>
        <w:tab/>
      </w:r>
      <w:r w:rsidR="00B26281" w:rsidRPr="001E12CD">
        <w:rPr>
          <w:sz w:val="24"/>
          <w:szCs w:val="32"/>
        </w:rPr>
        <w:tab/>
      </w:r>
      <w:r w:rsidR="00B26281" w:rsidRPr="001E12CD">
        <w:rPr>
          <w:sz w:val="24"/>
          <w:szCs w:val="32"/>
        </w:rPr>
        <w:tab/>
        <w:t>1</w:t>
      </w:r>
      <w:r w:rsidR="00BB1E60">
        <w:rPr>
          <w:sz w:val="24"/>
          <w:szCs w:val="32"/>
        </w:rPr>
        <w:t>4</w:t>
      </w:r>
    </w:p>
    <w:p w:rsidR="00BC7098" w:rsidRPr="001E12CD" w:rsidRDefault="00BC7098" w:rsidP="00BB1E60">
      <w:pPr>
        <w:spacing w:after="0" w:line="240" w:lineRule="auto"/>
        <w:ind w:left="1440"/>
        <w:rPr>
          <w:sz w:val="24"/>
          <w:szCs w:val="32"/>
        </w:rPr>
      </w:pPr>
      <w:r w:rsidRPr="001E12CD">
        <w:rPr>
          <w:sz w:val="24"/>
          <w:szCs w:val="32"/>
        </w:rPr>
        <w:t>Fee Structure</w:t>
      </w:r>
      <w:r w:rsidR="00B26281" w:rsidRPr="001E12CD">
        <w:rPr>
          <w:sz w:val="24"/>
          <w:szCs w:val="32"/>
        </w:rPr>
        <w:tab/>
      </w:r>
      <w:r w:rsidR="00E96ECE" w:rsidRPr="001E12CD">
        <w:rPr>
          <w:sz w:val="24"/>
          <w:szCs w:val="32"/>
        </w:rPr>
        <w:tab/>
      </w:r>
      <w:r w:rsidR="00E96ECE" w:rsidRPr="001E12CD">
        <w:rPr>
          <w:sz w:val="24"/>
          <w:szCs w:val="32"/>
        </w:rPr>
        <w:tab/>
      </w:r>
      <w:r w:rsidR="00E96ECE" w:rsidRPr="001E12CD">
        <w:rPr>
          <w:sz w:val="24"/>
          <w:szCs w:val="32"/>
        </w:rPr>
        <w:tab/>
      </w:r>
      <w:r w:rsidR="00E96ECE" w:rsidRPr="001E12CD">
        <w:rPr>
          <w:sz w:val="24"/>
          <w:szCs w:val="32"/>
        </w:rPr>
        <w:tab/>
      </w:r>
      <w:r w:rsidR="00E96ECE" w:rsidRPr="001E12CD">
        <w:rPr>
          <w:sz w:val="24"/>
          <w:szCs w:val="32"/>
        </w:rPr>
        <w:tab/>
      </w:r>
      <w:r w:rsidR="00E96ECE" w:rsidRPr="001E12CD">
        <w:rPr>
          <w:sz w:val="24"/>
          <w:szCs w:val="32"/>
        </w:rPr>
        <w:tab/>
      </w:r>
      <w:r w:rsidR="00BB1E60">
        <w:rPr>
          <w:sz w:val="24"/>
          <w:szCs w:val="32"/>
        </w:rPr>
        <w:t>14</w:t>
      </w:r>
    </w:p>
    <w:p w:rsidR="00BC7098" w:rsidRDefault="00BC7098" w:rsidP="00BB1E60">
      <w:pPr>
        <w:spacing w:after="0" w:line="240" w:lineRule="auto"/>
        <w:ind w:left="1440"/>
        <w:rPr>
          <w:sz w:val="24"/>
          <w:szCs w:val="32"/>
        </w:rPr>
      </w:pPr>
      <w:r w:rsidRPr="001E12CD">
        <w:rPr>
          <w:sz w:val="24"/>
          <w:szCs w:val="32"/>
        </w:rPr>
        <w:t>Respon</w:t>
      </w:r>
      <w:r w:rsidR="00FE2049" w:rsidRPr="001E12CD">
        <w:rPr>
          <w:sz w:val="24"/>
          <w:szCs w:val="32"/>
        </w:rPr>
        <w:t xml:space="preserve">sibilities </w:t>
      </w:r>
      <w:r w:rsidR="00D56549">
        <w:rPr>
          <w:sz w:val="24"/>
          <w:szCs w:val="32"/>
        </w:rPr>
        <w:t>of the</w:t>
      </w:r>
      <w:r w:rsidR="00FE2049" w:rsidRPr="001E12CD">
        <w:rPr>
          <w:sz w:val="24"/>
          <w:szCs w:val="32"/>
        </w:rPr>
        <w:t xml:space="preserve"> Member District</w:t>
      </w:r>
      <w:r w:rsidR="00B26281" w:rsidRPr="001E12CD">
        <w:rPr>
          <w:sz w:val="24"/>
          <w:szCs w:val="32"/>
        </w:rPr>
        <w:tab/>
      </w:r>
      <w:r w:rsidR="00BB1E60">
        <w:rPr>
          <w:sz w:val="24"/>
          <w:szCs w:val="32"/>
        </w:rPr>
        <w:tab/>
      </w:r>
      <w:r w:rsidR="00BB1E60">
        <w:rPr>
          <w:sz w:val="24"/>
          <w:szCs w:val="32"/>
        </w:rPr>
        <w:tab/>
        <w:t>14</w:t>
      </w:r>
    </w:p>
    <w:p w:rsidR="00C7154F" w:rsidRPr="006717AD" w:rsidRDefault="00C7154F" w:rsidP="00E96ECE">
      <w:pPr>
        <w:spacing w:after="80" w:line="240" w:lineRule="auto"/>
        <w:ind w:left="1440"/>
        <w:rPr>
          <w:sz w:val="24"/>
          <w:szCs w:val="32"/>
        </w:rPr>
      </w:pPr>
      <w:r w:rsidRPr="001E12CD">
        <w:rPr>
          <w:sz w:val="24"/>
          <w:szCs w:val="32"/>
        </w:rPr>
        <w:t>Regional Groups</w:t>
      </w:r>
      <w:r w:rsidR="00BC6CAD" w:rsidRPr="001E12CD">
        <w:rPr>
          <w:sz w:val="24"/>
          <w:szCs w:val="32"/>
        </w:rPr>
        <w:t xml:space="preserve"> List</w:t>
      </w:r>
      <w:r>
        <w:rPr>
          <w:sz w:val="24"/>
          <w:szCs w:val="32"/>
        </w:rPr>
        <w:tab/>
      </w:r>
      <w:r>
        <w:rPr>
          <w:sz w:val="24"/>
          <w:szCs w:val="32"/>
        </w:rPr>
        <w:tab/>
      </w:r>
      <w:r>
        <w:rPr>
          <w:sz w:val="24"/>
          <w:szCs w:val="32"/>
        </w:rPr>
        <w:tab/>
      </w:r>
      <w:r>
        <w:rPr>
          <w:sz w:val="24"/>
          <w:szCs w:val="32"/>
        </w:rPr>
        <w:tab/>
      </w:r>
      <w:r>
        <w:rPr>
          <w:sz w:val="24"/>
          <w:szCs w:val="32"/>
        </w:rPr>
        <w:tab/>
      </w:r>
      <w:r>
        <w:rPr>
          <w:sz w:val="24"/>
          <w:szCs w:val="32"/>
        </w:rPr>
        <w:tab/>
      </w:r>
      <w:r w:rsidR="003D5BD4">
        <w:rPr>
          <w:sz w:val="24"/>
          <w:szCs w:val="32"/>
        </w:rPr>
        <w:t>15</w:t>
      </w:r>
    </w:p>
    <w:p w:rsidR="00FE2049" w:rsidRPr="006717AD" w:rsidRDefault="00BC7098" w:rsidP="00E96ECE">
      <w:pPr>
        <w:spacing w:after="80" w:line="240" w:lineRule="auto"/>
        <w:ind w:left="720"/>
        <w:rPr>
          <w:sz w:val="24"/>
          <w:szCs w:val="32"/>
        </w:rPr>
      </w:pPr>
      <w:r w:rsidRPr="006717AD">
        <w:rPr>
          <w:sz w:val="24"/>
          <w:szCs w:val="32"/>
        </w:rPr>
        <w:t>Annual Timeline</w:t>
      </w:r>
      <w:r w:rsidR="00E96ECE">
        <w:rPr>
          <w:sz w:val="24"/>
          <w:szCs w:val="32"/>
        </w:rPr>
        <w:tab/>
      </w:r>
      <w:r w:rsidR="00E96ECE">
        <w:rPr>
          <w:sz w:val="24"/>
          <w:szCs w:val="32"/>
        </w:rPr>
        <w:tab/>
      </w:r>
      <w:r w:rsidR="00E96ECE">
        <w:rPr>
          <w:sz w:val="24"/>
          <w:szCs w:val="32"/>
        </w:rPr>
        <w:tab/>
      </w:r>
      <w:r w:rsidR="00E96ECE">
        <w:rPr>
          <w:sz w:val="24"/>
          <w:szCs w:val="32"/>
        </w:rPr>
        <w:tab/>
      </w:r>
      <w:r w:rsidR="00E96ECE">
        <w:rPr>
          <w:sz w:val="24"/>
          <w:szCs w:val="32"/>
        </w:rPr>
        <w:tab/>
      </w:r>
      <w:r w:rsidR="00E96ECE">
        <w:rPr>
          <w:sz w:val="24"/>
          <w:szCs w:val="32"/>
        </w:rPr>
        <w:tab/>
      </w:r>
      <w:r w:rsidR="00E96ECE">
        <w:rPr>
          <w:sz w:val="24"/>
          <w:szCs w:val="32"/>
        </w:rPr>
        <w:tab/>
      </w:r>
      <w:r w:rsidR="001819EA">
        <w:rPr>
          <w:sz w:val="24"/>
          <w:szCs w:val="32"/>
        </w:rPr>
        <w:t>17</w:t>
      </w:r>
    </w:p>
    <w:p w:rsidR="00FE2049" w:rsidRPr="006717AD" w:rsidRDefault="00081459" w:rsidP="00E96ECE">
      <w:pPr>
        <w:spacing w:after="80" w:line="240" w:lineRule="auto"/>
        <w:ind w:left="720"/>
        <w:rPr>
          <w:sz w:val="24"/>
          <w:szCs w:val="32"/>
        </w:rPr>
      </w:pPr>
      <w:r>
        <w:rPr>
          <w:sz w:val="24"/>
          <w:szCs w:val="32"/>
        </w:rPr>
        <w:t>2019-20</w:t>
      </w:r>
      <w:r w:rsidR="00FE2049" w:rsidRPr="006717AD">
        <w:rPr>
          <w:sz w:val="24"/>
          <w:szCs w:val="32"/>
        </w:rPr>
        <w:t xml:space="preserve"> Fee Structure</w:t>
      </w:r>
      <w:r w:rsidR="001819EA">
        <w:rPr>
          <w:sz w:val="24"/>
          <w:szCs w:val="32"/>
        </w:rPr>
        <w:tab/>
      </w:r>
      <w:r w:rsidR="001819EA">
        <w:rPr>
          <w:sz w:val="24"/>
          <w:szCs w:val="32"/>
        </w:rPr>
        <w:tab/>
      </w:r>
      <w:r w:rsidR="003D5BD4">
        <w:rPr>
          <w:sz w:val="24"/>
          <w:szCs w:val="32"/>
        </w:rPr>
        <w:tab/>
      </w:r>
      <w:r w:rsidR="003D5BD4">
        <w:rPr>
          <w:sz w:val="24"/>
          <w:szCs w:val="32"/>
        </w:rPr>
        <w:tab/>
      </w:r>
      <w:r w:rsidR="003D5BD4">
        <w:rPr>
          <w:sz w:val="24"/>
          <w:szCs w:val="32"/>
        </w:rPr>
        <w:tab/>
      </w:r>
      <w:r w:rsidR="003D5BD4">
        <w:rPr>
          <w:sz w:val="24"/>
          <w:szCs w:val="32"/>
        </w:rPr>
        <w:tab/>
      </w:r>
      <w:r w:rsidR="001819EA">
        <w:rPr>
          <w:sz w:val="24"/>
          <w:szCs w:val="32"/>
        </w:rPr>
        <w:t>18</w:t>
      </w:r>
      <w:r w:rsidR="00B26281" w:rsidRPr="006717AD">
        <w:rPr>
          <w:sz w:val="24"/>
          <w:szCs w:val="32"/>
        </w:rPr>
        <w:tab/>
      </w:r>
    </w:p>
    <w:p w:rsidR="00C47756" w:rsidRDefault="00C47756" w:rsidP="00E96ECE">
      <w:pPr>
        <w:spacing w:after="80" w:line="240" w:lineRule="auto"/>
        <w:ind w:left="720"/>
        <w:rPr>
          <w:sz w:val="24"/>
          <w:szCs w:val="32"/>
        </w:rPr>
      </w:pPr>
      <w:r w:rsidRPr="000C7AF7">
        <w:rPr>
          <w:sz w:val="24"/>
          <w:szCs w:val="32"/>
        </w:rPr>
        <w:t>Direct Delivery (Brown Bo</w:t>
      </w:r>
      <w:r w:rsidR="00E96ECE">
        <w:rPr>
          <w:sz w:val="24"/>
          <w:szCs w:val="32"/>
        </w:rPr>
        <w:t>x) Storage Policy</w:t>
      </w:r>
      <w:r w:rsidR="00E96ECE">
        <w:rPr>
          <w:sz w:val="24"/>
          <w:szCs w:val="32"/>
        </w:rPr>
        <w:tab/>
      </w:r>
      <w:r w:rsidR="00E96ECE">
        <w:rPr>
          <w:sz w:val="24"/>
          <w:szCs w:val="32"/>
        </w:rPr>
        <w:tab/>
      </w:r>
      <w:r w:rsidR="00E96ECE">
        <w:rPr>
          <w:sz w:val="24"/>
          <w:szCs w:val="32"/>
        </w:rPr>
        <w:tab/>
      </w:r>
      <w:r w:rsidR="00E96ECE">
        <w:rPr>
          <w:sz w:val="24"/>
          <w:szCs w:val="32"/>
        </w:rPr>
        <w:tab/>
      </w:r>
      <w:r w:rsidR="001819EA">
        <w:rPr>
          <w:sz w:val="24"/>
          <w:szCs w:val="32"/>
        </w:rPr>
        <w:t>19</w:t>
      </w:r>
    </w:p>
    <w:p w:rsidR="00FE2049" w:rsidRPr="006717AD" w:rsidRDefault="00FE2049" w:rsidP="00E96ECE">
      <w:pPr>
        <w:spacing w:after="80" w:line="240" w:lineRule="auto"/>
        <w:ind w:left="720"/>
        <w:rPr>
          <w:sz w:val="24"/>
          <w:szCs w:val="32"/>
        </w:rPr>
      </w:pPr>
      <w:r w:rsidRPr="006717AD">
        <w:rPr>
          <w:sz w:val="24"/>
          <w:szCs w:val="32"/>
        </w:rPr>
        <w:t>Super Co-Op Governing Rules</w:t>
      </w:r>
      <w:r w:rsidR="006717AD" w:rsidRPr="006717AD">
        <w:rPr>
          <w:sz w:val="24"/>
          <w:szCs w:val="32"/>
        </w:rPr>
        <w:tab/>
      </w:r>
      <w:r w:rsidR="006717AD" w:rsidRPr="006717AD">
        <w:rPr>
          <w:sz w:val="24"/>
          <w:szCs w:val="32"/>
        </w:rPr>
        <w:tab/>
      </w:r>
      <w:r w:rsidR="006717AD" w:rsidRPr="006717AD">
        <w:rPr>
          <w:sz w:val="24"/>
          <w:szCs w:val="32"/>
        </w:rPr>
        <w:tab/>
      </w:r>
      <w:r w:rsidR="006717AD" w:rsidRPr="006717AD">
        <w:rPr>
          <w:sz w:val="24"/>
          <w:szCs w:val="32"/>
        </w:rPr>
        <w:tab/>
      </w:r>
      <w:r w:rsidR="006717AD" w:rsidRPr="006717AD">
        <w:rPr>
          <w:sz w:val="24"/>
          <w:szCs w:val="32"/>
        </w:rPr>
        <w:tab/>
      </w:r>
      <w:r w:rsidR="006717AD" w:rsidRPr="006717AD">
        <w:rPr>
          <w:sz w:val="24"/>
          <w:szCs w:val="32"/>
        </w:rPr>
        <w:tab/>
      </w:r>
      <w:r w:rsidR="001819EA">
        <w:rPr>
          <w:sz w:val="24"/>
          <w:szCs w:val="32"/>
        </w:rPr>
        <w:t>21</w:t>
      </w:r>
    </w:p>
    <w:p w:rsidR="007120B8" w:rsidRDefault="007120B8" w:rsidP="00526A58">
      <w:pPr>
        <w:spacing w:after="120" w:line="240" w:lineRule="auto"/>
        <w:rPr>
          <w:sz w:val="24"/>
          <w:szCs w:val="32"/>
          <w:u w:val="single"/>
        </w:rPr>
      </w:pPr>
    </w:p>
    <w:p w:rsidR="005C2C8D" w:rsidRPr="00526BC4" w:rsidRDefault="005C2C8D" w:rsidP="00526A58">
      <w:pPr>
        <w:spacing w:after="120" w:line="240" w:lineRule="auto"/>
        <w:rPr>
          <w:sz w:val="24"/>
          <w:szCs w:val="32"/>
          <w:u w:val="single"/>
        </w:rPr>
      </w:pPr>
      <w:r w:rsidRPr="00526BC4">
        <w:rPr>
          <w:sz w:val="24"/>
          <w:szCs w:val="32"/>
          <w:u w:val="single"/>
        </w:rPr>
        <w:lastRenderedPageBreak/>
        <w:t>Introduction</w:t>
      </w:r>
    </w:p>
    <w:p w:rsidR="00D31677" w:rsidRPr="00D31677" w:rsidRDefault="005C2C8D" w:rsidP="00D31677">
      <w:pPr>
        <w:rPr>
          <w:sz w:val="24"/>
          <w:szCs w:val="32"/>
        </w:rPr>
      </w:pPr>
      <w:r>
        <w:rPr>
          <w:sz w:val="24"/>
          <w:szCs w:val="32"/>
        </w:rPr>
        <w:t>The USDA Foods Program provides approximately 20% of the food served in the Nat</w:t>
      </w:r>
      <w:r w:rsidR="00E85346">
        <w:rPr>
          <w:sz w:val="24"/>
          <w:szCs w:val="32"/>
        </w:rPr>
        <w:t xml:space="preserve">ional School Lunch Program. </w:t>
      </w:r>
      <w:r>
        <w:rPr>
          <w:sz w:val="24"/>
          <w:szCs w:val="32"/>
        </w:rPr>
        <w:t xml:space="preserve"> </w:t>
      </w:r>
      <w:r w:rsidR="00E85346" w:rsidRPr="00E85346">
        <w:rPr>
          <w:sz w:val="24"/>
          <w:szCs w:val="32"/>
        </w:rPr>
        <w:t>The USDA Foods program began in the early 1930’s as an outgrowth of federal agriculture policies designed to shore up farm prices and help American farmers suffering from the economic upheaval of the Great Depression.</w:t>
      </w:r>
      <w:r w:rsidR="00E85346">
        <w:rPr>
          <w:sz w:val="24"/>
          <w:szCs w:val="32"/>
        </w:rPr>
        <w:t xml:space="preserve">  </w:t>
      </w:r>
      <w:r w:rsidR="0000616C">
        <w:rPr>
          <w:sz w:val="24"/>
          <w:szCs w:val="32"/>
        </w:rPr>
        <w:t xml:space="preserve">In current times, the program functions to </w:t>
      </w:r>
      <w:r w:rsidR="0000616C" w:rsidRPr="0000616C">
        <w:rPr>
          <w:sz w:val="24"/>
          <w:szCs w:val="32"/>
        </w:rPr>
        <w:t>s</w:t>
      </w:r>
      <w:r w:rsidR="00D31677" w:rsidRPr="0000616C">
        <w:rPr>
          <w:sz w:val="24"/>
          <w:szCs w:val="32"/>
        </w:rPr>
        <w:t>upport domestic nutrition programs and American agricultural producers through purchases of domestic agricultural products for use in schools and institutions.</w:t>
      </w:r>
    </w:p>
    <w:p w:rsidR="009D09CB" w:rsidRDefault="005C2C8D" w:rsidP="005C2C8D">
      <w:pPr>
        <w:rPr>
          <w:sz w:val="24"/>
          <w:szCs w:val="32"/>
        </w:rPr>
      </w:pPr>
      <w:r w:rsidRPr="005C2C8D">
        <w:rPr>
          <w:sz w:val="24"/>
          <w:szCs w:val="32"/>
        </w:rPr>
        <w:t xml:space="preserve">Processing of </w:t>
      </w:r>
      <w:r w:rsidR="00075D03">
        <w:rPr>
          <w:sz w:val="24"/>
          <w:szCs w:val="32"/>
        </w:rPr>
        <w:t>USDA</w:t>
      </w:r>
      <w:r w:rsidRPr="005C2C8D">
        <w:rPr>
          <w:sz w:val="24"/>
          <w:szCs w:val="32"/>
        </w:rPr>
        <w:t xml:space="preserve"> </w:t>
      </w:r>
      <w:r w:rsidR="00075D03">
        <w:rPr>
          <w:sz w:val="24"/>
          <w:szCs w:val="32"/>
        </w:rPr>
        <w:t>F</w:t>
      </w:r>
      <w:r w:rsidRPr="005C2C8D">
        <w:rPr>
          <w:sz w:val="24"/>
          <w:szCs w:val="32"/>
        </w:rPr>
        <w:t xml:space="preserve">oods allows </w:t>
      </w:r>
      <w:r w:rsidR="0000616C">
        <w:rPr>
          <w:sz w:val="24"/>
          <w:szCs w:val="32"/>
        </w:rPr>
        <w:t>Recipient A</w:t>
      </w:r>
      <w:r w:rsidRPr="005C2C8D">
        <w:rPr>
          <w:sz w:val="24"/>
          <w:szCs w:val="32"/>
        </w:rPr>
        <w:t xml:space="preserve">gencies </w:t>
      </w:r>
      <w:r w:rsidR="0000616C">
        <w:rPr>
          <w:sz w:val="24"/>
          <w:szCs w:val="32"/>
        </w:rPr>
        <w:t xml:space="preserve">(RAs) </w:t>
      </w:r>
      <w:r w:rsidRPr="005C2C8D">
        <w:rPr>
          <w:sz w:val="24"/>
          <w:szCs w:val="32"/>
        </w:rPr>
        <w:t xml:space="preserve">such as school districts to contract with commercial food processors to convert raw bulk USDA </w:t>
      </w:r>
      <w:r w:rsidR="00075D03">
        <w:rPr>
          <w:sz w:val="24"/>
          <w:szCs w:val="32"/>
        </w:rPr>
        <w:t>F</w:t>
      </w:r>
      <w:r w:rsidRPr="005C2C8D">
        <w:rPr>
          <w:sz w:val="24"/>
          <w:szCs w:val="32"/>
        </w:rPr>
        <w:t>oods into more convenient, ready-to-use end products.</w:t>
      </w:r>
      <w:r w:rsidR="009D09CB">
        <w:rPr>
          <w:sz w:val="24"/>
          <w:szCs w:val="32"/>
        </w:rPr>
        <w:t xml:space="preserve">  </w:t>
      </w:r>
      <w:r w:rsidR="00371C8E">
        <w:rPr>
          <w:sz w:val="24"/>
          <w:szCs w:val="32"/>
        </w:rPr>
        <w:t>USDA began the p</w:t>
      </w:r>
      <w:r w:rsidRPr="005C2C8D">
        <w:rPr>
          <w:sz w:val="24"/>
          <w:szCs w:val="32"/>
        </w:rPr>
        <w:t xml:space="preserve">rocessing </w:t>
      </w:r>
      <w:r w:rsidR="00371C8E">
        <w:rPr>
          <w:sz w:val="24"/>
          <w:szCs w:val="32"/>
        </w:rPr>
        <w:t>p</w:t>
      </w:r>
      <w:r w:rsidRPr="005C2C8D">
        <w:rPr>
          <w:sz w:val="24"/>
          <w:szCs w:val="32"/>
        </w:rPr>
        <w:t>rogram in 1958 to p</w:t>
      </w:r>
      <w:r w:rsidR="00371C8E">
        <w:rPr>
          <w:sz w:val="24"/>
          <w:szCs w:val="32"/>
        </w:rPr>
        <w:t>ermit state d</w:t>
      </w:r>
      <w:r w:rsidRPr="005C2C8D">
        <w:rPr>
          <w:sz w:val="24"/>
          <w:szCs w:val="32"/>
        </w:rPr>
        <w:t xml:space="preserve">istributing agencies and eligible recipient agencies to maximize the use of USDA Foods. </w:t>
      </w:r>
    </w:p>
    <w:p w:rsidR="005C2C8D" w:rsidRDefault="00E33E15" w:rsidP="005C2C8D">
      <w:pPr>
        <w:rPr>
          <w:sz w:val="24"/>
          <w:szCs w:val="32"/>
        </w:rPr>
      </w:pPr>
      <w:r>
        <w:rPr>
          <w:sz w:val="24"/>
          <w:szCs w:val="32"/>
        </w:rPr>
        <w:t>For more detail on how the USDA Foods Program functions and</w:t>
      </w:r>
      <w:r w:rsidR="004E5ECB">
        <w:rPr>
          <w:sz w:val="24"/>
          <w:szCs w:val="32"/>
        </w:rPr>
        <w:t xml:space="preserve"> for additional information on Processing, please refer to the American Commodity Distribution Association (ACDA) School Recipient Agency (RA) Processing Handbook found on the Super Co-Op website at </w:t>
      </w:r>
      <w:r w:rsidR="000F3516">
        <w:rPr>
          <w:sz w:val="24"/>
          <w:szCs w:val="32"/>
        </w:rPr>
        <w:t>www.Super-Coop.org</w:t>
      </w:r>
      <w:r w:rsidR="004E5ECB">
        <w:rPr>
          <w:sz w:val="24"/>
          <w:szCs w:val="32"/>
        </w:rPr>
        <w:t>.</w:t>
      </w:r>
    </w:p>
    <w:p w:rsidR="005C2C8D" w:rsidRPr="004E5ECB" w:rsidRDefault="006B4038" w:rsidP="00526A58">
      <w:pPr>
        <w:spacing w:after="120"/>
        <w:rPr>
          <w:sz w:val="24"/>
          <w:szCs w:val="32"/>
          <w:u w:val="single"/>
        </w:rPr>
      </w:pPr>
      <w:r>
        <w:rPr>
          <w:sz w:val="24"/>
          <w:szCs w:val="32"/>
          <w:u w:val="single"/>
        </w:rPr>
        <w:t>Allocation of Commodity Entitlement</w:t>
      </w:r>
    </w:p>
    <w:p w:rsidR="007A23EA" w:rsidRDefault="004663E9" w:rsidP="007A23EA">
      <w:r>
        <w:rPr>
          <w:sz w:val="24"/>
          <w:szCs w:val="32"/>
        </w:rPr>
        <w:t>The RA</w:t>
      </w:r>
      <w:r w:rsidR="000F2B96">
        <w:rPr>
          <w:sz w:val="24"/>
          <w:szCs w:val="32"/>
        </w:rPr>
        <w:t xml:space="preserve"> receives </w:t>
      </w:r>
      <w:r>
        <w:rPr>
          <w:sz w:val="24"/>
          <w:szCs w:val="32"/>
        </w:rPr>
        <w:t xml:space="preserve">an annual entitlement </w:t>
      </w:r>
      <w:r w:rsidR="00075D03">
        <w:rPr>
          <w:sz w:val="24"/>
          <w:szCs w:val="32"/>
        </w:rPr>
        <w:t xml:space="preserve">to purchase USDA Foods.  The amount of entitlement is </w:t>
      </w:r>
      <w:r>
        <w:rPr>
          <w:sz w:val="24"/>
          <w:szCs w:val="32"/>
        </w:rPr>
        <w:t>equal to the Total Lunches Served (</w:t>
      </w:r>
      <w:r w:rsidR="005C2C8D">
        <w:rPr>
          <w:sz w:val="24"/>
          <w:szCs w:val="32"/>
        </w:rPr>
        <w:t>TLS</w:t>
      </w:r>
      <w:r>
        <w:rPr>
          <w:sz w:val="24"/>
          <w:szCs w:val="32"/>
        </w:rPr>
        <w:t>) for the prior school year</w:t>
      </w:r>
      <w:r w:rsidR="005C2C8D">
        <w:rPr>
          <w:sz w:val="24"/>
          <w:szCs w:val="32"/>
        </w:rPr>
        <w:t xml:space="preserve"> </w:t>
      </w:r>
      <w:r>
        <w:rPr>
          <w:sz w:val="24"/>
          <w:szCs w:val="32"/>
        </w:rPr>
        <w:t xml:space="preserve">multiplied by the </w:t>
      </w:r>
      <w:r w:rsidR="005C2C8D">
        <w:rPr>
          <w:sz w:val="24"/>
          <w:szCs w:val="32"/>
        </w:rPr>
        <w:t xml:space="preserve">annual </w:t>
      </w:r>
      <w:r w:rsidR="00075D03">
        <w:rPr>
          <w:sz w:val="24"/>
          <w:szCs w:val="32"/>
        </w:rPr>
        <w:t xml:space="preserve">meal rate, a </w:t>
      </w:r>
      <w:r w:rsidR="005C2C8D">
        <w:rPr>
          <w:sz w:val="24"/>
          <w:szCs w:val="32"/>
        </w:rPr>
        <w:t xml:space="preserve">value </w:t>
      </w:r>
      <w:r>
        <w:rPr>
          <w:sz w:val="24"/>
          <w:szCs w:val="32"/>
        </w:rPr>
        <w:t xml:space="preserve">per lunch as set </w:t>
      </w:r>
      <w:r w:rsidR="00075D03">
        <w:rPr>
          <w:sz w:val="24"/>
          <w:szCs w:val="32"/>
        </w:rPr>
        <w:t xml:space="preserve">annually </w:t>
      </w:r>
      <w:r>
        <w:rPr>
          <w:sz w:val="24"/>
          <w:szCs w:val="32"/>
        </w:rPr>
        <w:t xml:space="preserve">by </w:t>
      </w:r>
      <w:r w:rsidR="00A33031">
        <w:rPr>
          <w:sz w:val="24"/>
          <w:szCs w:val="32"/>
        </w:rPr>
        <w:t xml:space="preserve">the U.S. </w:t>
      </w:r>
      <w:r>
        <w:rPr>
          <w:sz w:val="24"/>
          <w:szCs w:val="32"/>
        </w:rPr>
        <w:t>Congress</w:t>
      </w:r>
      <w:r w:rsidRPr="000C7AF7">
        <w:rPr>
          <w:sz w:val="24"/>
          <w:szCs w:val="32"/>
        </w:rPr>
        <w:t xml:space="preserve">.  </w:t>
      </w:r>
      <w:r w:rsidRPr="00905396">
        <w:rPr>
          <w:sz w:val="24"/>
          <w:szCs w:val="32"/>
        </w:rPr>
        <w:t xml:space="preserve">The </w:t>
      </w:r>
      <w:r w:rsidR="000C7AF7" w:rsidRPr="00905396">
        <w:rPr>
          <w:sz w:val="24"/>
          <w:szCs w:val="32"/>
        </w:rPr>
        <w:t xml:space="preserve">estimated </w:t>
      </w:r>
      <w:r w:rsidR="00075D03" w:rsidRPr="000C7AF7">
        <w:rPr>
          <w:sz w:val="24"/>
          <w:szCs w:val="32"/>
        </w:rPr>
        <w:t>meal rate</w:t>
      </w:r>
      <w:r w:rsidR="000C7AF7" w:rsidRPr="000C7AF7">
        <w:rPr>
          <w:sz w:val="24"/>
          <w:szCs w:val="32"/>
        </w:rPr>
        <w:t xml:space="preserve"> for the </w:t>
      </w:r>
      <w:r w:rsidR="001E12CD" w:rsidRPr="00C854F4">
        <w:rPr>
          <w:sz w:val="24"/>
          <w:szCs w:val="32"/>
          <w:highlight w:val="cyan"/>
        </w:rPr>
        <w:t>201</w:t>
      </w:r>
      <w:r w:rsidR="00CD49E7">
        <w:rPr>
          <w:sz w:val="24"/>
          <w:szCs w:val="32"/>
          <w:highlight w:val="cyan"/>
        </w:rPr>
        <w:t>9</w:t>
      </w:r>
      <w:r w:rsidR="001E12CD" w:rsidRPr="00C854F4">
        <w:rPr>
          <w:sz w:val="24"/>
          <w:szCs w:val="32"/>
          <w:highlight w:val="cyan"/>
        </w:rPr>
        <w:t>-</w:t>
      </w:r>
      <w:r w:rsidR="00CD49E7">
        <w:rPr>
          <w:sz w:val="24"/>
          <w:szCs w:val="32"/>
          <w:highlight w:val="cyan"/>
        </w:rPr>
        <w:t>2</w:t>
      </w:r>
      <w:r w:rsidR="00FC500A">
        <w:rPr>
          <w:sz w:val="24"/>
          <w:szCs w:val="32"/>
          <w:highlight w:val="cyan"/>
        </w:rPr>
        <w:t>0</w:t>
      </w:r>
      <w:r w:rsidR="000C7AF7" w:rsidRPr="00C854F4">
        <w:rPr>
          <w:sz w:val="24"/>
          <w:szCs w:val="32"/>
          <w:highlight w:val="cyan"/>
        </w:rPr>
        <w:t xml:space="preserve"> school year is $0.</w:t>
      </w:r>
      <w:r w:rsidR="00FC500A">
        <w:rPr>
          <w:sz w:val="24"/>
          <w:szCs w:val="32"/>
          <w:highlight w:val="cyan"/>
        </w:rPr>
        <w:t>3350</w:t>
      </w:r>
      <w:r w:rsidRPr="00C854F4">
        <w:rPr>
          <w:sz w:val="24"/>
          <w:szCs w:val="32"/>
          <w:highlight w:val="cyan"/>
        </w:rPr>
        <w:t xml:space="preserve"> </w:t>
      </w:r>
      <w:r w:rsidRPr="000C7AF7">
        <w:rPr>
          <w:sz w:val="24"/>
          <w:szCs w:val="32"/>
        </w:rPr>
        <w:t>per reimbursable lunch meal claimed</w:t>
      </w:r>
      <w:r w:rsidRPr="00710ACC">
        <w:rPr>
          <w:sz w:val="24"/>
          <w:szCs w:val="32"/>
        </w:rPr>
        <w:t>.</w:t>
      </w:r>
      <w:r>
        <w:rPr>
          <w:sz w:val="24"/>
          <w:szCs w:val="32"/>
        </w:rPr>
        <w:t xml:space="preserve">  </w:t>
      </w:r>
      <w:r w:rsidR="006B4038">
        <w:rPr>
          <w:sz w:val="24"/>
          <w:szCs w:val="32"/>
        </w:rPr>
        <w:t>The meal rate</w:t>
      </w:r>
      <w:r>
        <w:rPr>
          <w:sz w:val="24"/>
          <w:szCs w:val="32"/>
        </w:rPr>
        <w:t xml:space="preserve"> is adjusted annually for </w:t>
      </w:r>
      <w:r w:rsidRPr="006B4038">
        <w:rPr>
          <w:sz w:val="24"/>
          <w:szCs w:val="24"/>
        </w:rPr>
        <w:t>inflation</w:t>
      </w:r>
      <w:r w:rsidR="006B4038">
        <w:rPr>
          <w:sz w:val="24"/>
          <w:szCs w:val="24"/>
        </w:rPr>
        <w:t xml:space="preserve"> and published in July</w:t>
      </w:r>
      <w:r w:rsidR="00A66CCC" w:rsidRPr="001E12CD">
        <w:rPr>
          <w:sz w:val="24"/>
          <w:szCs w:val="24"/>
        </w:rPr>
        <w:t>.</w:t>
      </w:r>
      <w:r w:rsidR="007A23EA" w:rsidRPr="001E12CD">
        <w:rPr>
          <w:sz w:val="24"/>
          <w:szCs w:val="24"/>
        </w:rPr>
        <w:t xml:space="preserve">  </w:t>
      </w:r>
      <w:r w:rsidR="00905396" w:rsidRPr="001E12CD">
        <w:rPr>
          <w:sz w:val="24"/>
          <w:szCs w:val="24"/>
        </w:rPr>
        <w:t>(</w:t>
      </w:r>
      <w:r w:rsidR="00BC4F03">
        <w:rPr>
          <w:sz w:val="24"/>
          <w:szCs w:val="24"/>
        </w:rPr>
        <w:t>2018-19 rate was $0</w:t>
      </w:r>
      <w:r w:rsidR="00CD49E7">
        <w:rPr>
          <w:sz w:val="24"/>
          <w:szCs w:val="24"/>
        </w:rPr>
        <w:t xml:space="preserve">.3425; </w:t>
      </w:r>
      <w:r w:rsidR="001E12CD" w:rsidRPr="001E12CD">
        <w:rPr>
          <w:sz w:val="24"/>
          <w:szCs w:val="32"/>
        </w:rPr>
        <w:t>2017-18</w:t>
      </w:r>
      <w:r w:rsidR="001E12CD">
        <w:rPr>
          <w:sz w:val="24"/>
          <w:szCs w:val="32"/>
        </w:rPr>
        <w:t xml:space="preserve"> rate</w:t>
      </w:r>
      <w:r w:rsidR="001E12CD" w:rsidRPr="001E12CD">
        <w:rPr>
          <w:sz w:val="24"/>
          <w:szCs w:val="32"/>
        </w:rPr>
        <w:t xml:space="preserve"> was $0.3350</w:t>
      </w:r>
      <w:r w:rsidR="00CD49E7">
        <w:rPr>
          <w:sz w:val="24"/>
          <w:szCs w:val="32"/>
        </w:rPr>
        <w:t>;</w:t>
      </w:r>
      <w:r w:rsidR="001E12CD" w:rsidRPr="001E12CD">
        <w:rPr>
          <w:sz w:val="24"/>
          <w:szCs w:val="32"/>
        </w:rPr>
        <w:t xml:space="preserve"> </w:t>
      </w:r>
      <w:r w:rsidR="00905396" w:rsidRPr="001E12CD">
        <w:rPr>
          <w:sz w:val="24"/>
          <w:szCs w:val="24"/>
        </w:rPr>
        <w:t>2016-17</w:t>
      </w:r>
      <w:r w:rsidR="00664DAB" w:rsidRPr="001E12CD">
        <w:rPr>
          <w:sz w:val="24"/>
          <w:szCs w:val="24"/>
        </w:rPr>
        <w:t xml:space="preserve"> rate was</w:t>
      </w:r>
      <w:r w:rsidR="000C7AF7" w:rsidRPr="001E12CD">
        <w:rPr>
          <w:sz w:val="24"/>
          <w:szCs w:val="24"/>
        </w:rPr>
        <w:t xml:space="preserve"> $0.31</w:t>
      </w:r>
      <w:r w:rsidR="00905396" w:rsidRPr="001E12CD">
        <w:rPr>
          <w:sz w:val="24"/>
          <w:szCs w:val="24"/>
        </w:rPr>
        <w:t>7</w:t>
      </w:r>
      <w:r w:rsidR="000C7AF7" w:rsidRPr="001E12CD">
        <w:rPr>
          <w:sz w:val="24"/>
          <w:szCs w:val="24"/>
        </w:rPr>
        <w:t>5</w:t>
      </w:r>
      <w:r w:rsidR="00E82100" w:rsidRPr="001E12CD">
        <w:rPr>
          <w:sz w:val="24"/>
          <w:szCs w:val="24"/>
        </w:rPr>
        <w:t>)</w:t>
      </w:r>
    </w:p>
    <w:p w:rsidR="00664DAB" w:rsidRPr="006B4038" w:rsidRDefault="00664DAB" w:rsidP="00C87B66">
      <w:pPr>
        <w:rPr>
          <w:sz w:val="28"/>
          <w:szCs w:val="32"/>
        </w:rPr>
      </w:pPr>
      <w:r w:rsidRPr="000C7AF7">
        <w:rPr>
          <w:sz w:val="24"/>
        </w:rPr>
        <w:t xml:space="preserve">The </w:t>
      </w:r>
      <w:r w:rsidR="00C87B66" w:rsidRPr="000C7AF7">
        <w:rPr>
          <w:sz w:val="24"/>
        </w:rPr>
        <w:t xml:space="preserve">Richard B. Russell </w:t>
      </w:r>
      <w:r w:rsidRPr="000C7AF7">
        <w:rPr>
          <w:sz w:val="24"/>
        </w:rPr>
        <w:t xml:space="preserve">National School Lunch Act Section 6(e) </w:t>
      </w:r>
      <w:r w:rsidR="00C87B66" w:rsidRPr="000C7AF7">
        <w:rPr>
          <w:sz w:val="24"/>
        </w:rPr>
        <w:t xml:space="preserve">(42 U.S.C. 1755(e) </w:t>
      </w:r>
      <w:r w:rsidRPr="000C7AF7">
        <w:rPr>
          <w:sz w:val="24"/>
        </w:rPr>
        <w:t xml:space="preserve">requires that </w:t>
      </w:r>
      <w:r w:rsidR="00C87B66" w:rsidRPr="000C7AF7">
        <w:rPr>
          <w:sz w:val="24"/>
        </w:rPr>
        <w:t xml:space="preserve">commodity assistance be provided at the rate of </w:t>
      </w:r>
      <w:r w:rsidRPr="000C7AF7">
        <w:rPr>
          <w:sz w:val="24"/>
        </w:rPr>
        <w:t xml:space="preserve">12% of </w:t>
      </w:r>
      <w:r w:rsidR="00C87B66" w:rsidRPr="000C7AF7">
        <w:rPr>
          <w:sz w:val="24"/>
        </w:rPr>
        <w:t xml:space="preserve">the combined value of </w:t>
      </w:r>
      <w:r w:rsidRPr="000C7AF7">
        <w:rPr>
          <w:sz w:val="24"/>
        </w:rPr>
        <w:t xml:space="preserve">Sections 4 &amp; 11 </w:t>
      </w:r>
      <w:r w:rsidR="00C87B66" w:rsidRPr="000C7AF7">
        <w:rPr>
          <w:sz w:val="24"/>
        </w:rPr>
        <w:t xml:space="preserve">lunch meal reimbursements.  The published </w:t>
      </w:r>
      <w:r w:rsidR="006B4038" w:rsidRPr="000C7AF7">
        <w:rPr>
          <w:sz w:val="24"/>
        </w:rPr>
        <w:t xml:space="preserve">meal </w:t>
      </w:r>
      <w:r w:rsidR="00C87B66" w:rsidRPr="000C7AF7">
        <w:rPr>
          <w:sz w:val="24"/>
        </w:rPr>
        <w:t>rate is adjusted annually to meet this requirement.</w:t>
      </w:r>
      <w:r w:rsidR="00C87B66" w:rsidRPr="006B4038">
        <w:rPr>
          <w:sz w:val="24"/>
        </w:rPr>
        <w:t xml:space="preserve"> </w:t>
      </w:r>
    </w:p>
    <w:p w:rsidR="00A66CCC" w:rsidRDefault="00A66CCC" w:rsidP="005C2C8D">
      <w:pPr>
        <w:rPr>
          <w:sz w:val="24"/>
          <w:szCs w:val="32"/>
        </w:rPr>
      </w:pPr>
      <w:r>
        <w:rPr>
          <w:sz w:val="24"/>
          <w:szCs w:val="32"/>
        </w:rPr>
        <w:t xml:space="preserve">As the final TLS is not verified until the end of </w:t>
      </w:r>
      <w:r w:rsidR="00075D03">
        <w:rPr>
          <w:sz w:val="24"/>
          <w:szCs w:val="32"/>
        </w:rPr>
        <w:t>November</w:t>
      </w:r>
      <w:r>
        <w:rPr>
          <w:sz w:val="24"/>
          <w:szCs w:val="32"/>
        </w:rPr>
        <w:t xml:space="preserve"> each subsequent year, the Super Co-Op uses the prior year TLS and </w:t>
      </w:r>
      <w:r w:rsidR="000E2B2E">
        <w:rPr>
          <w:sz w:val="24"/>
          <w:szCs w:val="32"/>
        </w:rPr>
        <w:t xml:space="preserve">entitlement </w:t>
      </w:r>
      <w:r>
        <w:rPr>
          <w:sz w:val="24"/>
          <w:szCs w:val="32"/>
        </w:rPr>
        <w:t xml:space="preserve">per meal value to begin the USDA Foods </w:t>
      </w:r>
      <w:r w:rsidR="00075D03">
        <w:rPr>
          <w:sz w:val="24"/>
          <w:szCs w:val="32"/>
        </w:rPr>
        <w:t>request</w:t>
      </w:r>
      <w:r>
        <w:rPr>
          <w:sz w:val="24"/>
          <w:szCs w:val="32"/>
        </w:rPr>
        <w:t xml:space="preserve"> process in the spring of each year.  RAs should check their Super Co-Op website Dashboard </w:t>
      </w:r>
      <w:r w:rsidR="000E2B2E">
        <w:rPr>
          <w:sz w:val="24"/>
          <w:szCs w:val="32"/>
        </w:rPr>
        <w:t xml:space="preserve">in late </w:t>
      </w:r>
      <w:r w:rsidR="00075D03">
        <w:rPr>
          <w:sz w:val="24"/>
          <w:szCs w:val="32"/>
        </w:rPr>
        <w:t>November/early Dec</w:t>
      </w:r>
      <w:r w:rsidR="000E2B2E">
        <w:rPr>
          <w:sz w:val="24"/>
          <w:szCs w:val="32"/>
        </w:rPr>
        <w:t>ember</w:t>
      </w:r>
      <w:r w:rsidR="009E5690">
        <w:rPr>
          <w:sz w:val="24"/>
          <w:szCs w:val="32"/>
        </w:rPr>
        <w:t xml:space="preserve"> for these</w:t>
      </w:r>
      <w:r>
        <w:rPr>
          <w:sz w:val="24"/>
          <w:szCs w:val="32"/>
        </w:rPr>
        <w:t xml:space="preserve"> updates</w:t>
      </w:r>
      <w:r w:rsidR="00FB467B">
        <w:rPr>
          <w:sz w:val="24"/>
          <w:szCs w:val="32"/>
        </w:rPr>
        <w:t xml:space="preserve"> (increase or decrease)</w:t>
      </w:r>
      <w:r w:rsidR="000E2B2E">
        <w:rPr>
          <w:sz w:val="24"/>
          <w:szCs w:val="32"/>
        </w:rPr>
        <w:t xml:space="preserve"> in their annual</w:t>
      </w:r>
      <w:r>
        <w:rPr>
          <w:sz w:val="24"/>
          <w:szCs w:val="32"/>
        </w:rPr>
        <w:t xml:space="preserve"> entitlement.</w:t>
      </w:r>
      <w:r w:rsidR="00075D03">
        <w:rPr>
          <w:sz w:val="24"/>
          <w:szCs w:val="32"/>
        </w:rPr>
        <w:t xml:space="preserve">  Please notify the Super Co-op of you disagree with your entitlement calculation.</w:t>
      </w:r>
    </w:p>
    <w:p w:rsidR="007A23EA" w:rsidRDefault="007A23EA" w:rsidP="005C2C8D">
      <w:pPr>
        <w:rPr>
          <w:sz w:val="24"/>
          <w:szCs w:val="32"/>
        </w:rPr>
      </w:pPr>
      <w:r w:rsidRPr="007A23EA">
        <w:rPr>
          <w:sz w:val="24"/>
          <w:szCs w:val="32"/>
        </w:rPr>
        <w:t xml:space="preserve">While there is no entitlement </w:t>
      </w:r>
      <w:r w:rsidR="000E2B2E">
        <w:rPr>
          <w:sz w:val="24"/>
          <w:szCs w:val="32"/>
        </w:rPr>
        <w:t xml:space="preserve">value provided </w:t>
      </w:r>
      <w:r w:rsidRPr="007A23EA">
        <w:rPr>
          <w:sz w:val="24"/>
          <w:szCs w:val="32"/>
        </w:rPr>
        <w:t>for USDA Foods in the School Breakfast Program, USDA Foods may be served in the School Breakfast Program.</w:t>
      </w:r>
    </w:p>
    <w:p w:rsidR="00BE54EA" w:rsidRDefault="00BE54EA" w:rsidP="005C2C8D">
      <w:pPr>
        <w:rPr>
          <w:sz w:val="24"/>
          <w:szCs w:val="32"/>
        </w:rPr>
      </w:pPr>
      <w:r>
        <w:rPr>
          <w:sz w:val="24"/>
          <w:szCs w:val="32"/>
        </w:rPr>
        <w:lastRenderedPageBreak/>
        <w:t xml:space="preserve">RAs can </w:t>
      </w:r>
      <w:r w:rsidR="00075D03">
        <w:rPr>
          <w:sz w:val="24"/>
          <w:szCs w:val="32"/>
        </w:rPr>
        <w:t>utilize</w:t>
      </w:r>
      <w:r>
        <w:rPr>
          <w:sz w:val="24"/>
          <w:szCs w:val="32"/>
        </w:rPr>
        <w:t xml:space="preserve"> entitlement in three ways: </w:t>
      </w:r>
      <w:r w:rsidR="00510B71">
        <w:rPr>
          <w:sz w:val="24"/>
          <w:szCs w:val="32"/>
        </w:rPr>
        <w:t xml:space="preserve">direct delivery (aka </w:t>
      </w:r>
      <w:r>
        <w:rPr>
          <w:sz w:val="24"/>
          <w:szCs w:val="32"/>
        </w:rPr>
        <w:t>brown box</w:t>
      </w:r>
      <w:r w:rsidR="00510B71">
        <w:rPr>
          <w:sz w:val="24"/>
          <w:szCs w:val="32"/>
        </w:rPr>
        <w:t>)</w:t>
      </w:r>
      <w:r w:rsidR="00B67228">
        <w:rPr>
          <w:sz w:val="24"/>
          <w:szCs w:val="32"/>
        </w:rPr>
        <w:t xml:space="preserve"> which are</w:t>
      </w:r>
      <w:r>
        <w:rPr>
          <w:sz w:val="24"/>
          <w:szCs w:val="32"/>
        </w:rPr>
        <w:t xml:space="preserve"> raw commodity items delivered to your warehouse such as </w:t>
      </w:r>
      <w:r w:rsidR="00B67228">
        <w:rPr>
          <w:sz w:val="24"/>
          <w:szCs w:val="32"/>
        </w:rPr>
        <w:t>turkey roasts or canned peaches</w:t>
      </w:r>
      <w:r>
        <w:rPr>
          <w:sz w:val="24"/>
          <w:szCs w:val="32"/>
        </w:rPr>
        <w:t xml:space="preserve">, processed product (raw product diverted to a manufacturer for further processing such as ground beef </w:t>
      </w:r>
      <w:r w:rsidR="00B67228">
        <w:rPr>
          <w:sz w:val="24"/>
          <w:szCs w:val="32"/>
        </w:rPr>
        <w:t>made into hamburger patties),</w:t>
      </w:r>
      <w:r>
        <w:rPr>
          <w:sz w:val="24"/>
          <w:szCs w:val="32"/>
        </w:rPr>
        <w:t xml:space="preserve"> Department of Defense (DoD) Produce</w:t>
      </w:r>
      <w:r w:rsidR="00B67228">
        <w:rPr>
          <w:sz w:val="24"/>
          <w:szCs w:val="32"/>
        </w:rPr>
        <w:t xml:space="preserve">, or the </w:t>
      </w:r>
      <w:r w:rsidR="00B67228" w:rsidRPr="00B67228">
        <w:rPr>
          <w:sz w:val="24"/>
          <w:szCs w:val="32"/>
        </w:rPr>
        <w:t>Pilot Project for Procurement of Unprocessed Fruits and Vegetables</w:t>
      </w:r>
      <w:r>
        <w:rPr>
          <w:sz w:val="24"/>
          <w:szCs w:val="32"/>
        </w:rPr>
        <w:t>.</w:t>
      </w:r>
    </w:p>
    <w:p w:rsidR="00B87623" w:rsidRDefault="00A33031" w:rsidP="00526A58">
      <w:pPr>
        <w:spacing w:after="0"/>
        <w:rPr>
          <w:sz w:val="24"/>
          <w:szCs w:val="32"/>
        </w:rPr>
      </w:pPr>
      <w:r w:rsidRPr="00A33031">
        <w:rPr>
          <w:b/>
          <w:i/>
          <w:sz w:val="24"/>
          <w:szCs w:val="32"/>
        </w:rPr>
        <w:t>Fair Market Value</w:t>
      </w:r>
    </w:p>
    <w:p w:rsidR="00A33031" w:rsidRDefault="00A33031" w:rsidP="005C2C8D">
      <w:pPr>
        <w:rPr>
          <w:sz w:val="24"/>
          <w:szCs w:val="32"/>
        </w:rPr>
      </w:pPr>
      <w:r>
        <w:rPr>
          <w:sz w:val="24"/>
          <w:szCs w:val="32"/>
        </w:rPr>
        <w:t xml:space="preserve">Each case of USDA Foods has a Fair Market Value (FMV) assigned </w:t>
      </w:r>
      <w:r w:rsidR="007A23EA">
        <w:rPr>
          <w:sz w:val="24"/>
          <w:szCs w:val="32"/>
        </w:rPr>
        <w:t>at the time the product is delivered.  Because the prices in the market place fluctuate based on many factors, the actual FMV of USDA Food</w:t>
      </w:r>
      <w:r w:rsidR="000E2B2E">
        <w:rPr>
          <w:sz w:val="24"/>
          <w:szCs w:val="32"/>
        </w:rPr>
        <w:t>s</w:t>
      </w:r>
      <w:r w:rsidR="007A23EA">
        <w:rPr>
          <w:sz w:val="24"/>
          <w:szCs w:val="32"/>
        </w:rPr>
        <w:t xml:space="preserve"> may vary throughout the year.  The FMV per case is used to “charge” against your annual entitlement for the value of each USDA Food item received.  You might hear the term “draw down” used to describe this process.  Your entitlement balance is </w:t>
      </w:r>
      <w:r w:rsidR="007A23EA" w:rsidRPr="00BE54EA">
        <w:rPr>
          <w:i/>
          <w:sz w:val="24"/>
          <w:szCs w:val="32"/>
        </w:rPr>
        <w:t>drawn down</w:t>
      </w:r>
      <w:r w:rsidR="00BE54EA">
        <w:rPr>
          <w:sz w:val="24"/>
          <w:szCs w:val="32"/>
        </w:rPr>
        <w:t xml:space="preserve"> by the FMV or</w:t>
      </w:r>
      <w:r w:rsidR="007A23EA">
        <w:rPr>
          <w:sz w:val="24"/>
          <w:szCs w:val="32"/>
        </w:rPr>
        <w:t xml:space="preserve"> USDA Foods value, whether it i</w:t>
      </w:r>
      <w:r w:rsidR="008B3AE2">
        <w:rPr>
          <w:sz w:val="24"/>
          <w:szCs w:val="32"/>
        </w:rPr>
        <w:t>s brown box, processed, or DoD produce</w:t>
      </w:r>
      <w:r w:rsidR="007A23EA">
        <w:rPr>
          <w:sz w:val="24"/>
          <w:szCs w:val="32"/>
        </w:rPr>
        <w:t>.</w:t>
      </w:r>
    </w:p>
    <w:p w:rsidR="00FC500A" w:rsidRDefault="00FC500A" w:rsidP="00DE6C3F">
      <w:pPr>
        <w:spacing w:after="0"/>
        <w:rPr>
          <w:b/>
          <w:i/>
          <w:sz w:val="24"/>
          <w:szCs w:val="32"/>
        </w:rPr>
      </w:pPr>
      <w:r w:rsidRPr="00FC500A">
        <w:rPr>
          <w:b/>
          <w:i/>
          <w:sz w:val="24"/>
          <w:szCs w:val="32"/>
          <w:highlight w:val="cyan"/>
        </w:rPr>
        <w:t>Annual Entitlement Expenditure Report</w:t>
      </w:r>
    </w:p>
    <w:p w:rsidR="00FC500A" w:rsidRPr="00526A58" w:rsidRDefault="00FC500A" w:rsidP="00DE6C3F">
      <w:pPr>
        <w:spacing w:after="0"/>
        <w:rPr>
          <w:sz w:val="24"/>
          <w:szCs w:val="32"/>
          <w:highlight w:val="cyan"/>
        </w:rPr>
      </w:pPr>
      <w:r w:rsidRPr="00526A58">
        <w:rPr>
          <w:sz w:val="24"/>
          <w:szCs w:val="32"/>
          <w:highlight w:val="cyan"/>
        </w:rPr>
        <w:t xml:space="preserve">At the top of your Dashboard on the Super Co-Op website, you will see the </w:t>
      </w:r>
      <w:r w:rsidRPr="00526A58">
        <w:rPr>
          <w:noProof/>
          <w:highlight w:val="cyan"/>
        </w:rPr>
        <w:drawing>
          <wp:inline distT="0" distB="0" distL="0" distR="0" wp14:anchorId="6B0423FD" wp14:editId="18E58850">
            <wp:extent cx="1196340" cy="190500"/>
            <wp:effectExtent l="19050" t="19050" r="2286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96340" cy="190500"/>
                    </a:xfrm>
                    <a:prstGeom prst="rect">
                      <a:avLst/>
                    </a:prstGeom>
                    <a:ln>
                      <a:solidFill>
                        <a:schemeClr val="bg1">
                          <a:lumMod val="50000"/>
                        </a:schemeClr>
                      </a:solidFill>
                    </a:ln>
                  </pic:spPr>
                </pic:pic>
              </a:graphicData>
            </a:graphic>
          </wp:inline>
        </w:drawing>
      </w:r>
      <w:r w:rsidRPr="00526A58">
        <w:rPr>
          <w:sz w:val="24"/>
          <w:szCs w:val="32"/>
          <w:highlight w:val="cyan"/>
        </w:rPr>
        <w:t xml:space="preserve">tab.  </w:t>
      </w:r>
      <w:r w:rsidR="00526A58" w:rsidRPr="00526A58">
        <w:rPr>
          <w:sz w:val="24"/>
          <w:szCs w:val="32"/>
          <w:highlight w:val="cyan"/>
        </w:rPr>
        <w:t>This report can be used to substantiate the value of entitlement received in the school year.  The report is considered accurate on July 30 for the preceding year, as distributors have 30 days to report sales of processed USDA Foods after the end of the school year.</w:t>
      </w:r>
    </w:p>
    <w:p w:rsidR="00526A58" w:rsidRPr="00526A58" w:rsidRDefault="004F252B" w:rsidP="00526A58">
      <w:pPr>
        <w:spacing w:after="0" w:line="240" w:lineRule="auto"/>
        <w:ind w:left="432"/>
        <w:rPr>
          <w:i/>
          <w:sz w:val="24"/>
          <w:szCs w:val="32"/>
          <w:highlight w:val="cyan"/>
        </w:rPr>
      </w:pPr>
      <w:r w:rsidRPr="00526A58">
        <w:rPr>
          <w:i/>
          <w:sz w:val="24"/>
          <w:szCs w:val="32"/>
          <w:highlight w:val="cyan"/>
        </w:rPr>
        <w:t>Per California Department of Education (CDE) Management Bulletin FDP-03-2018: “In accordance with Title 2, Code of Federal Regulations (2 CFR), Part 200, Appendix VII, Item C, the CDE and the U.S. Department of Education  negotiated to include food costs in the indirect cost rate. The CDE recognizes that the U.S. Department of Agriculture (USDA) Policy Memorandum SP 60-2016: Indirect Cost Guidance, instructs school food authorities (SFA) to exclude food costs from the indirect cost rate; however, the CDE negotiated restricted indirect rate supersedes this policy guidance. SFAs are instructed to follow the California School Accounting Manual (CSAM) accounting procedures on how to properly account for their food costs.</w:t>
      </w:r>
      <w:r w:rsidR="00A97E39">
        <w:rPr>
          <w:i/>
          <w:sz w:val="24"/>
          <w:szCs w:val="32"/>
          <w:highlight w:val="cyan"/>
        </w:rPr>
        <w:t>”  Entitlement should be booked as revenue under object code 8221 and</w:t>
      </w:r>
      <w:r w:rsidR="00E22DFE">
        <w:rPr>
          <w:i/>
          <w:sz w:val="24"/>
          <w:szCs w:val="32"/>
          <w:highlight w:val="cyan"/>
        </w:rPr>
        <w:t xml:space="preserve"> the same value as an expense under food.</w:t>
      </w:r>
      <w:r w:rsidR="00A97E39">
        <w:rPr>
          <w:i/>
          <w:sz w:val="24"/>
          <w:szCs w:val="32"/>
          <w:highlight w:val="cyan"/>
        </w:rPr>
        <w:t xml:space="preserve"> </w:t>
      </w:r>
      <w:r w:rsidR="00395953">
        <w:rPr>
          <w:i/>
          <w:sz w:val="24"/>
          <w:szCs w:val="32"/>
          <w:highlight w:val="cyan"/>
        </w:rPr>
        <w:t>Your district can charge indirect costs against this booked expense.</w:t>
      </w:r>
    </w:p>
    <w:p w:rsidR="00FC500A" w:rsidRPr="00526A58" w:rsidRDefault="004F252B" w:rsidP="00526A58">
      <w:pPr>
        <w:spacing w:line="240" w:lineRule="auto"/>
        <w:ind w:left="432"/>
        <w:rPr>
          <w:i/>
          <w:sz w:val="24"/>
          <w:szCs w:val="32"/>
        </w:rPr>
      </w:pPr>
      <w:r w:rsidRPr="00526A58">
        <w:rPr>
          <w:i/>
          <w:sz w:val="24"/>
          <w:szCs w:val="32"/>
          <w:highlight w:val="cyan"/>
        </w:rPr>
        <w:t>Super Co-Op values your USDA Foods using the following method:  the cost per pound of USDA Foods using the annual prices posted by the USDA, which are found on the USDA Food Distribution Processor Material Prices web page at https://www.fns.usda.gov/fdd/processor-material-prices.</w:t>
      </w:r>
    </w:p>
    <w:p w:rsidR="002C6DFE" w:rsidRPr="004E5ECB" w:rsidRDefault="002C6DFE" w:rsidP="00526A58">
      <w:pPr>
        <w:spacing w:after="120"/>
        <w:rPr>
          <w:sz w:val="24"/>
          <w:szCs w:val="32"/>
          <w:u w:val="single"/>
        </w:rPr>
      </w:pPr>
      <w:r w:rsidRPr="004E5ECB">
        <w:rPr>
          <w:sz w:val="24"/>
          <w:szCs w:val="32"/>
          <w:u w:val="single"/>
        </w:rPr>
        <w:t>Value Pass Through</w:t>
      </w:r>
    </w:p>
    <w:p w:rsidR="002C6DFE" w:rsidRPr="00B7710A" w:rsidRDefault="002C6DFE" w:rsidP="002C6DFE">
      <w:pPr>
        <w:rPr>
          <w:sz w:val="24"/>
          <w:szCs w:val="32"/>
        </w:rPr>
      </w:pPr>
      <w:r w:rsidRPr="00B7710A">
        <w:rPr>
          <w:sz w:val="24"/>
          <w:szCs w:val="32"/>
        </w:rPr>
        <w:t>Federal law requires that RAs receive the full value of their USDA Foods. When</w:t>
      </w:r>
      <w:r>
        <w:rPr>
          <w:sz w:val="24"/>
          <w:szCs w:val="32"/>
        </w:rPr>
        <w:t xml:space="preserve"> </w:t>
      </w:r>
      <w:r w:rsidRPr="00B7710A">
        <w:rPr>
          <w:sz w:val="24"/>
          <w:szCs w:val="32"/>
        </w:rPr>
        <w:t>processing, this value must be passed through to the RA by the processor</w:t>
      </w:r>
      <w:r w:rsidR="00FA62BE">
        <w:rPr>
          <w:sz w:val="24"/>
          <w:szCs w:val="32"/>
        </w:rPr>
        <w:t xml:space="preserve"> or distributor</w:t>
      </w:r>
      <w:r w:rsidRPr="00B7710A">
        <w:rPr>
          <w:sz w:val="24"/>
          <w:szCs w:val="32"/>
        </w:rPr>
        <w:t>. The method used</w:t>
      </w:r>
      <w:r>
        <w:rPr>
          <w:sz w:val="24"/>
          <w:szCs w:val="32"/>
        </w:rPr>
        <w:t xml:space="preserve"> </w:t>
      </w:r>
      <w:r w:rsidRPr="00B7710A">
        <w:rPr>
          <w:sz w:val="24"/>
          <w:szCs w:val="32"/>
        </w:rPr>
        <w:t xml:space="preserve">to credit the RA is called the </w:t>
      </w:r>
      <w:r>
        <w:rPr>
          <w:sz w:val="24"/>
          <w:szCs w:val="32"/>
        </w:rPr>
        <w:t>Value Pass Through</w:t>
      </w:r>
      <w:r w:rsidRPr="00B7710A">
        <w:rPr>
          <w:sz w:val="24"/>
          <w:szCs w:val="32"/>
        </w:rPr>
        <w:t xml:space="preserve"> (VPT). There are three primary forms of</w:t>
      </w:r>
      <w:r>
        <w:rPr>
          <w:sz w:val="24"/>
          <w:szCs w:val="32"/>
        </w:rPr>
        <w:t xml:space="preserve"> VPT, with variations in each: rebates, fee for service, and net off invoice.</w:t>
      </w:r>
      <w:r w:rsidR="00BC7098">
        <w:rPr>
          <w:sz w:val="24"/>
          <w:szCs w:val="32"/>
        </w:rPr>
        <w:t xml:space="preserve">  The VPT method is determined </w:t>
      </w:r>
      <w:r w:rsidR="00BC7098">
        <w:rPr>
          <w:sz w:val="24"/>
          <w:szCs w:val="32"/>
        </w:rPr>
        <w:lastRenderedPageBreak/>
        <w:t>by the processor</w:t>
      </w:r>
      <w:r w:rsidR="00FA62BE">
        <w:rPr>
          <w:sz w:val="24"/>
          <w:szCs w:val="32"/>
        </w:rPr>
        <w:t xml:space="preserve"> and approved by the State</w:t>
      </w:r>
      <w:r w:rsidR="00BC7098">
        <w:rPr>
          <w:sz w:val="24"/>
          <w:szCs w:val="32"/>
        </w:rPr>
        <w:t>.</w:t>
      </w:r>
      <w:r w:rsidR="00395953">
        <w:rPr>
          <w:sz w:val="24"/>
          <w:szCs w:val="32"/>
        </w:rPr>
        <w:t xml:space="preserve">  </w:t>
      </w:r>
      <w:r w:rsidR="00395953" w:rsidRPr="00395953">
        <w:rPr>
          <w:sz w:val="24"/>
          <w:szCs w:val="32"/>
          <w:highlight w:val="cyan"/>
        </w:rPr>
        <w:t>The VPT can vary by distributor; processors are required to maintain agreements with distributors regarding VPT</w:t>
      </w:r>
      <w:r w:rsidR="00395953">
        <w:rPr>
          <w:sz w:val="24"/>
          <w:szCs w:val="32"/>
          <w:highlight w:val="cyan"/>
        </w:rPr>
        <w:t xml:space="preserve"> methods</w:t>
      </w:r>
      <w:r w:rsidR="00395953" w:rsidRPr="00395953">
        <w:rPr>
          <w:sz w:val="24"/>
          <w:szCs w:val="32"/>
          <w:highlight w:val="cyan"/>
        </w:rPr>
        <w:t>.  The RA should know the VPT method to be used with the distributor, this should be outlined in your local contract with the distributor you use for processed USDA Foods.</w:t>
      </w:r>
      <w:r w:rsidR="00395953">
        <w:rPr>
          <w:sz w:val="24"/>
          <w:szCs w:val="32"/>
        </w:rPr>
        <w:t xml:space="preserve"> </w:t>
      </w:r>
    </w:p>
    <w:p w:rsidR="002C6DFE" w:rsidRPr="00B7710A" w:rsidRDefault="002C6DFE" w:rsidP="002C6DFE">
      <w:pPr>
        <w:spacing w:after="0"/>
        <w:rPr>
          <w:sz w:val="24"/>
          <w:szCs w:val="32"/>
        </w:rPr>
      </w:pPr>
      <w:r w:rsidRPr="008C18E8">
        <w:rPr>
          <w:b/>
          <w:i/>
          <w:sz w:val="24"/>
          <w:szCs w:val="32"/>
        </w:rPr>
        <w:t>Rebates</w:t>
      </w:r>
      <w:r w:rsidRPr="00B7710A">
        <w:rPr>
          <w:sz w:val="24"/>
          <w:szCs w:val="32"/>
        </w:rPr>
        <w:t xml:space="preserve"> are a method where the RA pays the “commercial” price for a processed item</w:t>
      </w:r>
      <w:r>
        <w:rPr>
          <w:sz w:val="24"/>
          <w:szCs w:val="32"/>
        </w:rPr>
        <w:t xml:space="preserve"> </w:t>
      </w:r>
      <w:r w:rsidRPr="00B7710A">
        <w:rPr>
          <w:sz w:val="24"/>
          <w:szCs w:val="32"/>
        </w:rPr>
        <w:t>and submits a request for rebate to the processor, who issues a check for the value of</w:t>
      </w:r>
      <w:r>
        <w:rPr>
          <w:sz w:val="24"/>
          <w:szCs w:val="32"/>
        </w:rPr>
        <w:t xml:space="preserve"> </w:t>
      </w:r>
      <w:r w:rsidRPr="00B7710A">
        <w:rPr>
          <w:sz w:val="24"/>
          <w:szCs w:val="32"/>
        </w:rPr>
        <w:t>the donated</w:t>
      </w:r>
    </w:p>
    <w:p w:rsidR="002C6DFE" w:rsidRDefault="002C6DFE" w:rsidP="002C6DFE">
      <w:pPr>
        <w:rPr>
          <w:sz w:val="24"/>
          <w:szCs w:val="32"/>
        </w:rPr>
      </w:pPr>
      <w:r w:rsidRPr="00B7710A">
        <w:rPr>
          <w:sz w:val="24"/>
          <w:szCs w:val="32"/>
        </w:rPr>
        <w:t>USDA Foods</w:t>
      </w:r>
      <w:r>
        <w:rPr>
          <w:sz w:val="24"/>
          <w:szCs w:val="32"/>
        </w:rPr>
        <w:t xml:space="preserve"> </w:t>
      </w:r>
      <w:r w:rsidRPr="00B7710A">
        <w:rPr>
          <w:sz w:val="24"/>
          <w:szCs w:val="32"/>
        </w:rPr>
        <w:t>used. With rebates, the processor benefits from receiving</w:t>
      </w:r>
      <w:r>
        <w:rPr>
          <w:sz w:val="24"/>
          <w:szCs w:val="32"/>
        </w:rPr>
        <w:t xml:space="preserve"> </w:t>
      </w:r>
      <w:r w:rsidRPr="00B7710A">
        <w:rPr>
          <w:sz w:val="24"/>
          <w:szCs w:val="32"/>
        </w:rPr>
        <w:t>payment for the full cost of processed item until it issues payment to the RA for the</w:t>
      </w:r>
      <w:r>
        <w:rPr>
          <w:sz w:val="24"/>
          <w:szCs w:val="32"/>
        </w:rPr>
        <w:t xml:space="preserve"> </w:t>
      </w:r>
      <w:r w:rsidRPr="00B7710A">
        <w:rPr>
          <w:sz w:val="24"/>
          <w:szCs w:val="32"/>
        </w:rPr>
        <w:t>value of the donated food. The distributor benefits by billing at the higher</w:t>
      </w:r>
      <w:r>
        <w:rPr>
          <w:sz w:val="24"/>
          <w:szCs w:val="32"/>
        </w:rPr>
        <w:t xml:space="preserve"> </w:t>
      </w:r>
      <w:r w:rsidRPr="00B7710A">
        <w:rPr>
          <w:sz w:val="24"/>
          <w:szCs w:val="32"/>
        </w:rPr>
        <w:t xml:space="preserve">commercial price. The RA does not receive the </w:t>
      </w:r>
      <w:r w:rsidR="00FA62BE">
        <w:rPr>
          <w:sz w:val="24"/>
          <w:szCs w:val="32"/>
        </w:rPr>
        <w:t xml:space="preserve">full value </w:t>
      </w:r>
      <w:r w:rsidRPr="00B7710A">
        <w:rPr>
          <w:sz w:val="24"/>
          <w:szCs w:val="32"/>
        </w:rPr>
        <w:t>of the USDA Food until it</w:t>
      </w:r>
      <w:r>
        <w:rPr>
          <w:sz w:val="24"/>
          <w:szCs w:val="32"/>
        </w:rPr>
        <w:t xml:space="preserve"> </w:t>
      </w:r>
      <w:r w:rsidRPr="00B7710A">
        <w:rPr>
          <w:sz w:val="24"/>
          <w:szCs w:val="32"/>
        </w:rPr>
        <w:t>receives the rebat</w:t>
      </w:r>
      <w:r>
        <w:rPr>
          <w:sz w:val="24"/>
          <w:szCs w:val="32"/>
        </w:rPr>
        <w:t>e check.</w:t>
      </w:r>
      <w:r w:rsidR="00FA62BE">
        <w:rPr>
          <w:sz w:val="24"/>
          <w:szCs w:val="32"/>
        </w:rPr>
        <w:t xml:space="preserve">  RAs should submit rebate applications monthly.</w:t>
      </w:r>
      <w:r w:rsidR="008E58BB">
        <w:rPr>
          <w:sz w:val="24"/>
          <w:szCs w:val="32"/>
        </w:rPr>
        <w:t xml:space="preserve"> </w:t>
      </w:r>
      <w:r w:rsidR="00395953" w:rsidRPr="00395953">
        <w:rPr>
          <w:sz w:val="24"/>
          <w:szCs w:val="32"/>
          <w:highlight w:val="cyan"/>
        </w:rPr>
        <w:t>Title transfers to the RA when the product is delivered, but entitlement draw down does not occur until the rebate check is issued.</w:t>
      </w:r>
      <w:r w:rsidR="00395953">
        <w:rPr>
          <w:sz w:val="24"/>
          <w:szCs w:val="32"/>
        </w:rPr>
        <w:t xml:space="preserve">  </w:t>
      </w:r>
      <w:r w:rsidR="008E58BB">
        <w:rPr>
          <w:sz w:val="24"/>
          <w:szCs w:val="32"/>
        </w:rPr>
        <w:t xml:space="preserve"> This is not a common practice in California.</w:t>
      </w:r>
    </w:p>
    <w:p w:rsidR="002C6DFE" w:rsidRDefault="008B3AE2" w:rsidP="002C6DFE">
      <w:pPr>
        <w:rPr>
          <w:sz w:val="24"/>
          <w:szCs w:val="32"/>
        </w:rPr>
      </w:pPr>
      <w:r>
        <w:rPr>
          <w:b/>
          <w:i/>
          <w:sz w:val="24"/>
          <w:szCs w:val="32"/>
        </w:rPr>
        <w:t>Fee for Service (FFS)</w:t>
      </w:r>
      <w:r w:rsidR="002C6DFE" w:rsidRPr="00B7710A">
        <w:rPr>
          <w:sz w:val="24"/>
          <w:szCs w:val="32"/>
        </w:rPr>
        <w:t xml:space="preserve"> is a method where the processor bills for the costs of</w:t>
      </w:r>
      <w:r w:rsidR="002C6DFE">
        <w:rPr>
          <w:sz w:val="24"/>
          <w:szCs w:val="32"/>
        </w:rPr>
        <w:t xml:space="preserve"> </w:t>
      </w:r>
      <w:r w:rsidR="002C6DFE" w:rsidRPr="00B7710A">
        <w:rPr>
          <w:sz w:val="24"/>
          <w:szCs w:val="32"/>
        </w:rPr>
        <w:t xml:space="preserve">processing without the value of the </w:t>
      </w:r>
      <w:r w:rsidR="00FA62BE">
        <w:rPr>
          <w:sz w:val="24"/>
          <w:szCs w:val="32"/>
        </w:rPr>
        <w:t>USDA</w:t>
      </w:r>
      <w:r w:rsidR="002C6DFE" w:rsidRPr="00B7710A">
        <w:rPr>
          <w:sz w:val="24"/>
          <w:szCs w:val="32"/>
        </w:rPr>
        <w:t xml:space="preserve"> </w:t>
      </w:r>
      <w:r w:rsidR="00FA62BE">
        <w:rPr>
          <w:sz w:val="24"/>
          <w:szCs w:val="32"/>
        </w:rPr>
        <w:t>F</w:t>
      </w:r>
      <w:r w:rsidR="002C6DFE" w:rsidRPr="00B7710A">
        <w:rPr>
          <w:sz w:val="24"/>
          <w:szCs w:val="32"/>
        </w:rPr>
        <w:t>ood included in the price. Under FFS,</w:t>
      </w:r>
      <w:r w:rsidR="002C6DFE">
        <w:rPr>
          <w:sz w:val="24"/>
          <w:szCs w:val="32"/>
        </w:rPr>
        <w:t xml:space="preserve"> </w:t>
      </w:r>
      <w:r w:rsidR="002C6DFE" w:rsidRPr="00B7710A">
        <w:rPr>
          <w:sz w:val="24"/>
          <w:szCs w:val="32"/>
        </w:rPr>
        <w:t>the processor does not benefit from the value of the USDA</w:t>
      </w:r>
      <w:r w:rsidR="002C6DFE">
        <w:rPr>
          <w:sz w:val="24"/>
          <w:szCs w:val="32"/>
        </w:rPr>
        <w:t xml:space="preserve"> </w:t>
      </w:r>
      <w:r w:rsidR="002C6DFE" w:rsidRPr="00B7710A">
        <w:rPr>
          <w:sz w:val="24"/>
          <w:szCs w:val="32"/>
        </w:rPr>
        <w:t>Foods</w:t>
      </w:r>
      <w:r w:rsidR="002C6DFE">
        <w:rPr>
          <w:sz w:val="24"/>
          <w:szCs w:val="32"/>
        </w:rPr>
        <w:t xml:space="preserve"> </w:t>
      </w:r>
      <w:r w:rsidR="002C6DFE" w:rsidRPr="00B7710A">
        <w:rPr>
          <w:sz w:val="24"/>
          <w:szCs w:val="32"/>
        </w:rPr>
        <w:t>used. The</w:t>
      </w:r>
      <w:r w:rsidR="002C6DFE">
        <w:rPr>
          <w:sz w:val="24"/>
          <w:szCs w:val="32"/>
        </w:rPr>
        <w:t xml:space="preserve"> </w:t>
      </w:r>
      <w:r w:rsidR="002C6DFE" w:rsidRPr="00B7710A">
        <w:rPr>
          <w:sz w:val="24"/>
          <w:szCs w:val="32"/>
        </w:rPr>
        <w:t>effect on distributors depends on which FFS approach is used</w:t>
      </w:r>
      <w:r w:rsidR="002C6DFE">
        <w:rPr>
          <w:sz w:val="24"/>
          <w:szCs w:val="32"/>
        </w:rPr>
        <w:t xml:space="preserve"> </w:t>
      </w:r>
      <w:r w:rsidR="002C6DFE" w:rsidRPr="00B7710A">
        <w:rPr>
          <w:sz w:val="24"/>
          <w:szCs w:val="32"/>
        </w:rPr>
        <w:t>–</w:t>
      </w:r>
      <w:r w:rsidR="002C6DFE">
        <w:rPr>
          <w:sz w:val="24"/>
          <w:szCs w:val="32"/>
        </w:rPr>
        <w:t xml:space="preserve"> </w:t>
      </w:r>
      <w:r w:rsidR="002C6DFE" w:rsidRPr="00B7710A">
        <w:rPr>
          <w:sz w:val="24"/>
          <w:szCs w:val="32"/>
        </w:rPr>
        <w:t>FFS by the</w:t>
      </w:r>
      <w:r w:rsidR="002C6DFE">
        <w:rPr>
          <w:sz w:val="24"/>
          <w:szCs w:val="32"/>
        </w:rPr>
        <w:t xml:space="preserve"> </w:t>
      </w:r>
      <w:r w:rsidR="002C6DFE" w:rsidRPr="00B7710A">
        <w:rPr>
          <w:sz w:val="24"/>
          <w:szCs w:val="32"/>
        </w:rPr>
        <w:t>processor, or FFS by the distributor. The RA benefits by receiving the value of the</w:t>
      </w:r>
      <w:r w:rsidR="002C6DFE">
        <w:rPr>
          <w:sz w:val="24"/>
          <w:szCs w:val="32"/>
        </w:rPr>
        <w:t xml:space="preserve"> </w:t>
      </w:r>
      <w:r w:rsidR="00FA62BE">
        <w:rPr>
          <w:sz w:val="24"/>
          <w:szCs w:val="32"/>
        </w:rPr>
        <w:t>USDA</w:t>
      </w:r>
      <w:r w:rsidR="002C6DFE" w:rsidRPr="00B7710A">
        <w:rPr>
          <w:sz w:val="24"/>
          <w:szCs w:val="32"/>
        </w:rPr>
        <w:t xml:space="preserve"> </w:t>
      </w:r>
      <w:r w:rsidR="00FA62BE">
        <w:rPr>
          <w:sz w:val="24"/>
          <w:szCs w:val="32"/>
        </w:rPr>
        <w:t>F</w:t>
      </w:r>
      <w:r w:rsidR="002C6DFE" w:rsidRPr="00B7710A">
        <w:rPr>
          <w:sz w:val="24"/>
          <w:szCs w:val="32"/>
        </w:rPr>
        <w:t>ood up front by not paying the pr</w:t>
      </w:r>
      <w:r w:rsidR="00FA62BE">
        <w:rPr>
          <w:sz w:val="24"/>
          <w:szCs w:val="32"/>
        </w:rPr>
        <w:t>ocessor for the value of the USDA</w:t>
      </w:r>
      <w:r w:rsidR="002C6DFE" w:rsidRPr="00B7710A">
        <w:rPr>
          <w:sz w:val="24"/>
          <w:szCs w:val="32"/>
        </w:rPr>
        <w:t xml:space="preserve"> </w:t>
      </w:r>
      <w:r w:rsidR="00FA62BE">
        <w:rPr>
          <w:sz w:val="24"/>
          <w:szCs w:val="32"/>
        </w:rPr>
        <w:t>F</w:t>
      </w:r>
      <w:r w:rsidR="002C6DFE" w:rsidRPr="00B7710A">
        <w:rPr>
          <w:sz w:val="24"/>
          <w:szCs w:val="32"/>
        </w:rPr>
        <w:t>ood</w:t>
      </w:r>
      <w:r w:rsidR="002C6DFE">
        <w:rPr>
          <w:sz w:val="24"/>
          <w:szCs w:val="32"/>
        </w:rPr>
        <w:t xml:space="preserve"> </w:t>
      </w:r>
      <w:r w:rsidR="002C6DFE" w:rsidRPr="00B7710A">
        <w:rPr>
          <w:sz w:val="24"/>
          <w:szCs w:val="32"/>
        </w:rPr>
        <w:t>and awaiting the rebate payment.</w:t>
      </w:r>
      <w:r w:rsidR="008E58BB">
        <w:rPr>
          <w:sz w:val="24"/>
          <w:szCs w:val="32"/>
        </w:rPr>
        <w:t xml:space="preserve">  </w:t>
      </w:r>
      <w:r w:rsidR="008E58BB" w:rsidRPr="00A97E39">
        <w:rPr>
          <w:sz w:val="24"/>
          <w:szCs w:val="32"/>
          <w:highlight w:val="cyan"/>
        </w:rPr>
        <w:t xml:space="preserve">Title transfers to the RA </w:t>
      </w:r>
      <w:r w:rsidR="00A97E39" w:rsidRPr="00A97E39">
        <w:rPr>
          <w:sz w:val="24"/>
          <w:szCs w:val="32"/>
          <w:highlight w:val="cyan"/>
        </w:rPr>
        <w:t>when the product is received at the first location, which may be your distributor.  The RA should contract with the distributor to hold liability insurance on the product until it is delivered to the RA.</w:t>
      </w:r>
    </w:p>
    <w:p w:rsidR="002C6DFE" w:rsidRPr="00B7710A" w:rsidRDefault="002C6DFE" w:rsidP="002C6DFE">
      <w:pPr>
        <w:rPr>
          <w:sz w:val="24"/>
          <w:szCs w:val="32"/>
        </w:rPr>
      </w:pPr>
      <w:r w:rsidRPr="008C18E8">
        <w:rPr>
          <w:b/>
          <w:i/>
          <w:sz w:val="24"/>
          <w:szCs w:val="32"/>
        </w:rPr>
        <w:t>Net off Invoice (NOI)</w:t>
      </w:r>
      <w:r w:rsidRPr="00B7710A">
        <w:rPr>
          <w:sz w:val="24"/>
          <w:szCs w:val="32"/>
        </w:rPr>
        <w:t xml:space="preserve"> is a method where the processor bills the distributor at the</w:t>
      </w:r>
      <w:r>
        <w:rPr>
          <w:sz w:val="24"/>
          <w:szCs w:val="32"/>
        </w:rPr>
        <w:t xml:space="preserve"> commer</w:t>
      </w:r>
      <w:r w:rsidRPr="00B7710A">
        <w:rPr>
          <w:sz w:val="24"/>
          <w:szCs w:val="32"/>
        </w:rPr>
        <w:t xml:space="preserve">cial </w:t>
      </w:r>
      <w:r>
        <w:rPr>
          <w:sz w:val="24"/>
          <w:szCs w:val="32"/>
        </w:rPr>
        <w:t>p</w:t>
      </w:r>
      <w:r w:rsidRPr="00B7710A">
        <w:rPr>
          <w:sz w:val="24"/>
          <w:szCs w:val="32"/>
        </w:rPr>
        <w:t xml:space="preserve">rice, but the distributor bills the RA at the net </w:t>
      </w:r>
      <w:r w:rsidR="00FA62BE">
        <w:rPr>
          <w:sz w:val="24"/>
          <w:szCs w:val="32"/>
        </w:rPr>
        <w:t xml:space="preserve">price </w:t>
      </w:r>
      <w:r w:rsidRPr="00B7710A">
        <w:rPr>
          <w:sz w:val="24"/>
          <w:szCs w:val="32"/>
        </w:rPr>
        <w:t>of the value of</w:t>
      </w:r>
      <w:r>
        <w:rPr>
          <w:sz w:val="24"/>
          <w:szCs w:val="32"/>
        </w:rPr>
        <w:t xml:space="preserve"> </w:t>
      </w:r>
      <w:r w:rsidRPr="00B7710A">
        <w:rPr>
          <w:sz w:val="24"/>
          <w:szCs w:val="32"/>
        </w:rPr>
        <w:t xml:space="preserve">the </w:t>
      </w:r>
      <w:r w:rsidR="00FA62BE">
        <w:rPr>
          <w:sz w:val="24"/>
          <w:szCs w:val="32"/>
        </w:rPr>
        <w:t>USDA Food</w:t>
      </w:r>
      <w:r w:rsidRPr="00B7710A">
        <w:rPr>
          <w:sz w:val="24"/>
          <w:szCs w:val="32"/>
        </w:rPr>
        <w:t>. Upon delivery to the RA, the distributor requests a rebate for the</w:t>
      </w:r>
      <w:r>
        <w:rPr>
          <w:sz w:val="24"/>
          <w:szCs w:val="32"/>
        </w:rPr>
        <w:t xml:space="preserve"> </w:t>
      </w:r>
      <w:r w:rsidRPr="00B7710A">
        <w:rPr>
          <w:sz w:val="24"/>
          <w:szCs w:val="32"/>
        </w:rPr>
        <w:t xml:space="preserve">value of the </w:t>
      </w:r>
      <w:r w:rsidR="00FA62BE">
        <w:rPr>
          <w:sz w:val="24"/>
          <w:szCs w:val="32"/>
        </w:rPr>
        <w:t>USDA</w:t>
      </w:r>
      <w:r w:rsidRPr="00B7710A">
        <w:rPr>
          <w:sz w:val="24"/>
          <w:szCs w:val="32"/>
        </w:rPr>
        <w:t xml:space="preserve"> </w:t>
      </w:r>
      <w:r w:rsidR="00FA62BE">
        <w:rPr>
          <w:sz w:val="24"/>
          <w:szCs w:val="32"/>
        </w:rPr>
        <w:t>F</w:t>
      </w:r>
      <w:r w:rsidRPr="00B7710A">
        <w:rPr>
          <w:sz w:val="24"/>
          <w:szCs w:val="32"/>
        </w:rPr>
        <w:t>ood from the processor. The processor benefits by billing at the</w:t>
      </w:r>
      <w:r>
        <w:rPr>
          <w:sz w:val="24"/>
          <w:szCs w:val="32"/>
        </w:rPr>
        <w:t xml:space="preserve"> </w:t>
      </w:r>
      <w:r w:rsidRPr="00B7710A">
        <w:rPr>
          <w:sz w:val="24"/>
          <w:szCs w:val="32"/>
        </w:rPr>
        <w:t>commercial price. The RA benefits by paying the price minus the value of the</w:t>
      </w:r>
      <w:r>
        <w:rPr>
          <w:sz w:val="24"/>
          <w:szCs w:val="32"/>
        </w:rPr>
        <w:t xml:space="preserve"> </w:t>
      </w:r>
      <w:r w:rsidR="00FA62BE">
        <w:rPr>
          <w:sz w:val="24"/>
          <w:szCs w:val="32"/>
        </w:rPr>
        <w:t>USDA</w:t>
      </w:r>
      <w:r w:rsidRPr="00B7710A">
        <w:rPr>
          <w:sz w:val="24"/>
          <w:szCs w:val="32"/>
        </w:rPr>
        <w:t xml:space="preserve"> </w:t>
      </w:r>
      <w:r w:rsidR="00FA62BE">
        <w:rPr>
          <w:sz w:val="24"/>
          <w:szCs w:val="32"/>
        </w:rPr>
        <w:t>F</w:t>
      </w:r>
      <w:r w:rsidRPr="00B7710A">
        <w:rPr>
          <w:sz w:val="24"/>
          <w:szCs w:val="32"/>
        </w:rPr>
        <w:t>ood.</w:t>
      </w:r>
      <w:r>
        <w:rPr>
          <w:sz w:val="24"/>
          <w:szCs w:val="32"/>
        </w:rPr>
        <w:t xml:space="preserve"> </w:t>
      </w:r>
      <w:r w:rsidRPr="00B7710A">
        <w:rPr>
          <w:sz w:val="24"/>
          <w:szCs w:val="32"/>
        </w:rPr>
        <w:t>These items are “commercial” and incur no storage costs.</w:t>
      </w:r>
      <w:r>
        <w:rPr>
          <w:sz w:val="24"/>
          <w:szCs w:val="32"/>
        </w:rPr>
        <w:t xml:space="preserve"> </w:t>
      </w:r>
      <w:r w:rsidRPr="00B7710A">
        <w:rPr>
          <w:sz w:val="24"/>
          <w:szCs w:val="32"/>
        </w:rPr>
        <w:t>The</w:t>
      </w:r>
      <w:r>
        <w:rPr>
          <w:sz w:val="24"/>
          <w:szCs w:val="32"/>
        </w:rPr>
        <w:t xml:space="preserve"> </w:t>
      </w:r>
      <w:r w:rsidRPr="00B7710A">
        <w:rPr>
          <w:sz w:val="24"/>
          <w:szCs w:val="32"/>
        </w:rPr>
        <w:t>distributor does not benefit until the processor issues the rebate check.</w:t>
      </w:r>
      <w:r w:rsidR="00A97E39">
        <w:rPr>
          <w:sz w:val="24"/>
          <w:szCs w:val="32"/>
        </w:rPr>
        <w:t xml:space="preserve">  </w:t>
      </w:r>
      <w:r w:rsidR="00A97E39" w:rsidRPr="00A97E39">
        <w:rPr>
          <w:sz w:val="24"/>
          <w:szCs w:val="32"/>
          <w:highlight w:val="cyan"/>
        </w:rPr>
        <w:t>Title transfers to the RA when product is received by the</w:t>
      </w:r>
      <w:r w:rsidR="00BC4F03">
        <w:rPr>
          <w:sz w:val="24"/>
          <w:szCs w:val="32"/>
          <w:highlight w:val="cyan"/>
        </w:rPr>
        <w:t xml:space="preserve"> RA</w:t>
      </w:r>
      <w:r w:rsidR="00A97E39" w:rsidRPr="00A97E39">
        <w:rPr>
          <w:sz w:val="24"/>
          <w:szCs w:val="32"/>
          <w:highlight w:val="cyan"/>
        </w:rPr>
        <w:t>.</w:t>
      </w:r>
    </w:p>
    <w:p w:rsidR="002C6DFE" w:rsidRPr="008C18E8" w:rsidRDefault="002C6DFE" w:rsidP="002C6DFE">
      <w:pPr>
        <w:spacing w:after="0"/>
        <w:rPr>
          <w:b/>
          <w:i/>
          <w:sz w:val="24"/>
          <w:szCs w:val="32"/>
        </w:rPr>
      </w:pPr>
      <w:r w:rsidRPr="00BC4F03">
        <w:rPr>
          <w:b/>
          <w:i/>
          <w:sz w:val="24"/>
          <w:szCs w:val="32"/>
        </w:rPr>
        <w:t>Substitution of USDA Foods</w:t>
      </w:r>
    </w:p>
    <w:p w:rsidR="001204A0" w:rsidRDefault="002C6DFE" w:rsidP="00905396">
      <w:pPr>
        <w:rPr>
          <w:b/>
          <w:i/>
          <w:sz w:val="24"/>
          <w:szCs w:val="32"/>
        </w:rPr>
      </w:pPr>
      <w:r w:rsidRPr="00B7710A">
        <w:rPr>
          <w:sz w:val="24"/>
          <w:szCs w:val="32"/>
        </w:rPr>
        <w:t>To improve the efficienc</w:t>
      </w:r>
      <w:r w:rsidR="001204A0">
        <w:rPr>
          <w:sz w:val="24"/>
          <w:szCs w:val="32"/>
        </w:rPr>
        <w:t>y of processing,</w:t>
      </w:r>
      <w:r w:rsidRPr="00B7710A">
        <w:rPr>
          <w:sz w:val="24"/>
          <w:szCs w:val="32"/>
        </w:rPr>
        <w:t xml:space="preserve"> USDA allows processors to use</w:t>
      </w:r>
      <w:r w:rsidR="008B3AE2">
        <w:rPr>
          <w:sz w:val="24"/>
          <w:szCs w:val="32"/>
        </w:rPr>
        <w:t xml:space="preserve"> </w:t>
      </w:r>
      <w:r>
        <w:rPr>
          <w:sz w:val="24"/>
          <w:szCs w:val="32"/>
        </w:rPr>
        <w:t>c</w:t>
      </w:r>
      <w:r w:rsidRPr="00B7710A">
        <w:rPr>
          <w:sz w:val="24"/>
          <w:szCs w:val="32"/>
        </w:rPr>
        <w:t>ommercial</w:t>
      </w:r>
      <w:r>
        <w:rPr>
          <w:sz w:val="24"/>
          <w:szCs w:val="32"/>
        </w:rPr>
        <w:t xml:space="preserve"> f</w:t>
      </w:r>
      <w:r w:rsidRPr="00B7710A">
        <w:rPr>
          <w:sz w:val="24"/>
          <w:szCs w:val="32"/>
        </w:rPr>
        <w:t>oods</w:t>
      </w:r>
      <w:r>
        <w:rPr>
          <w:sz w:val="24"/>
          <w:szCs w:val="32"/>
        </w:rPr>
        <w:t xml:space="preserve"> </w:t>
      </w:r>
      <w:r w:rsidRPr="00B7710A">
        <w:rPr>
          <w:sz w:val="24"/>
          <w:szCs w:val="32"/>
        </w:rPr>
        <w:t xml:space="preserve">in </w:t>
      </w:r>
      <w:r w:rsidR="001204A0">
        <w:rPr>
          <w:sz w:val="24"/>
          <w:szCs w:val="32"/>
        </w:rPr>
        <w:t>processing for schools;</w:t>
      </w:r>
      <w:r w:rsidRPr="00B7710A">
        <w:rPr>
          <w:sz w:val="24"/>
          <w:szCs w:val="32"/>
        </w:rPr>
        <w:t xml:space="preserve"> </w:t>
      </w:r>
      <w:r w:rsidR="001204A0">
        <w:rPr>
          <w:sz w:val="24"/>
          <w:szCs w:val="32"/>
        </w:rPr>
        <w:t>t</w:t>
      </w:r>
      <w:r w:rsidRPr="00B7710A">
        <w:rPr>
          <w:sz w:val="24"/>
          <w:szCs w:val="32"/>
        </w:rPr>
        <w:t xml:space="preserve">his is referred to as </w:t>
      </w:r>
      <w:r w:rsidRPr="000934BD">
        <w:rPr>
          <w:b/>
          <w:i/>
          <w:sz w:val="24"/>
          <w:szCs w:val="32"/>
        </w:rPr>
        <w:t>substitutability</w:t>
      </w:r>
      <w:r w:rsidRPr="00B7710A">
        <w:rPr>
          <w:sz w:val="24"/>
          <w:szCs w:val="32"/>
        </w:rPr>
        <w:t>.</w:t>
      </w:r>
      <w:r w:rsidR="00BC4F03" w:rsidRPr="00BC4F03">
        <w:rPr>
          <w:i/>
          <w:sz w:val="24"/>
          <w:szCs w:val="32"/>
        </w:rPr>
        <w:t xml:space="preserve"> </w:t>
      </w:r>
      <w:r w:rsidR="00BC4F03" w:rsidRPr="00BC4F03">
        <w:rPr>
          <w:i/>
          <w:sz w:val="24"/>
          <w:szCs w:val="32"/>
          <w:highlight w:val="cyan"/>
        </w:rPr>
        <w:t>A</w:t>
      </w:r>
      <w:r w:rsidR="00BC4F03" w:rsidRPr="00BC4F03">
        <w:rPr>
          <w:sz w:val="24"/>
          <w:szCs w:val="32"/>
          <w:highlight w:val="cyan"/>
        </w:rPr>
        <w:t xml:space="preserve"> USDA Food replaced by a commercially purchased food in this process must be of domestic origin and of equal or better quality to the USDA Food. </w:t>
      </w:r>
      <w:r w:rsidRPr="00BC4F03">
        <w:rPr>
          <w:sz w:val="24"/>
          <w:szCs w:val="32"/>
          <w:highlight w:val="cyan"/>
        </w:rPr>
        <w:t xml:space="preserve"> </w:t>
      </w:r>
      <w:r w:rsidR="001204A0" w:rsidRPr="00BC4F03">
        <w:rPr>
          <w:sz w:val="24"/>
          <w:szCs w:val="32"/>
          <w:highlight w:val="cyan"/>
        </w:rPr>
        <w:t>All</w:t>
      </w:r>
      <w:r w:rsidR="001204A0" w:rsidRPr="001204A0">
        <w:rPr>
          <w:sz w:val="24"/>
          <w:szCs w:val="32"/>
          <w:highlight w:val="cyan"/>
        </w:rPr>
        <w:t xml:space="preserve"> USDA Foods are now considered substitutable</w:t>
      </w:r>
      <w:r w:rsidRPr="00B7710A">
        <w:rPr>
          <w:sz w:val="24"/>
          <w:szCs w:val="32"/>
        </w:rPr>
        <w:t>.</w:t>
      </w:r>
      <w:r w:rsidR="008B067D">
        <w:rPr>
          <w:sz w:val="24"/>
          <w:szCs w:val="32"/>
        </w:rPr>
        <w:t xml:space="preserve"> </w:t>
      </w:r>
      <w:r w:rsidR="001204A0" w:rsidRPr="001204A0">
        <w:rPr>
          <w:b/>
          <w:i/>
          <w:sz w:val="24"/>
          <w:szCs w:val="32"/>
          <w:highlight w:val="cyan"/>
        </w:rPr>
        <w:t>Transfer of Title</w:t>
      </w:r>
    </w:p>
    <w:p w:rsidR="00395953" w:rsidRPr="001204A0" w:rsidRDefault="00395953" w:rsidP="00905396">
      <w:pPr>
        <w:rPr>
          <w:b/>
          <w:i/>
          <w:sz w:val="24"/>
          <w:szCs w:val="32"/>
        </w:rPr>
      </w:pPr>
    </w:p>
    <w:p w:rsidR="00BE54EA" w:rsidRPr="00526BC4" w:rsidRDefault="00BE54EA" w:rsidP="00BE54EA">
      <w:pPr>
        <w:rPr>
          <w:sz w:val="24"/>
          <w:szCs w:val="32"/>
          <w:u w:val="single"/>
        </w:rPr>
      </w:pPr>
      <w:r>
        <w:rPr>
          <w:sz w:val="24"/>
          <w:szCs w:val="32"/>
          <w:u w:val="single"/>
        </w:rPr>
        <w:lastRenderedPageBreak/>
        <w:t xml:space="preserve">USDA Foods </w:t>
      </w:r>
      <w:r w:rsidR="00710ACC">
        <w:rPr>
          <w:sz w:val="24"/>
          <w:szCs w:val="32"/>
          <w:u w:val="single"/>
        </w:rPr>
        <w:t>Direct Delivery (Brown Box)</w:t>
      </w:r>
    </w:p>
    <w:p w:rsidR="00BE54EA" w:rsidRDefault="00BE54EA" w:rsidP="00BE54EA">
      <w:pPr>
        <w:rPr>
          <w:sz w:val="24"/>
          <w:szCs w:val="32"/>
        </w:rPr>
      </w:pPr>
      <w:r>
        <w:rPr>
          <w:sz w:val="24"/>
          <w:szCs w:val="32"/>
        </w:rPr>
        <w:t xml:space="preserve">The </w:t>
      </w:r>
      <w:r w:rsidR="008B3AE2">
        <w:rPr>
          <w:sz w:val="24"/>
          <w:szCs w:val="32"/>
        </w:rPr>
        <w:t xml:space="preserve">Co-Op </w:t>
      </w:r>
      <w:r>
        <w:rPr>
          <w:sz w:val="24"/>
          <w:szCs w:val="32"/>
        </w:rPr>
        <w:t xml:space="preserve">Lead </w:t>
      </w:r>
      <w:r w:rsidR="008F4796">
        <w:rPr>
          <w:sz w:val="24"/>
          <w:szCs w:val="32"/>
        </w:rPr>
        <w:t>District</w:t>
      </w:r>
      <w:r>
        <w:rPr>
          <w:sz w:val="24"/>
          <w:szCs w:val="32"/>
        </w:rPr>
        <w:t xml:space="preserve"> publishes an annual RFP for delivery of USDA Foods</w:t>
      </w:r>
      <w:r w:rsidR="008B3AE2">
        <w:rPr>
          <w:sz w:val="24"/>
          <w:szCs w:val="32"/>
        </w:rPr>
        <w:t xml:space="preserve"> (brown b</w:t>
      </w:r>
      <w:r>
        <w:rPr>
          <w:sz w:val="24"/>
          <w:szCs w:val="32"/>
        </w:rPr>
        <w:t xml:space="preserve">ox) on behalf of the Member Districts of the Super Co-Op.  </w:t>
      </w:r>
      <w:r w:rsidR="00EC2569">
        <w:rPr>
          <w:sz w:val="24"/>
          <w:szCs w:val="32"/>
        </w:rPr>
        <w:t xml:space="preserve">Per </w:t>
      </w:r>
      <w:r w:rsidR="00EC2569" w:rsidRPr="00EC2569">
        <w:rPr>
          <w:sz w:val="24"/>
          <w:szCs w:val="32"/>
        </w:rPr>
        <w:t>7</w:t>
      </w:r>
      <w:r w:rsidR="00EC2569">
        <w:rPr>
          <w:sz w:val="24"/>
          <w:szCs w:val="32"/>
        </w:rPr>
        <w:t xml:space="preserve"> </w:t>
      </w:r>
      <w:r w:rsidR="00EC2569" w:rsidRPr="00EC2569">
        <w:rPr>
          <w:sz w:val="24"/>
          <w:szCs w:val="32"/>
        </w:rPr>
        <w:t>CFR</w:t>
      </w:r>
      <w:r w:rsidR="00EC2569">
        <w:rPr>
          <w:sz w:val="24"/>
          <w:szCs w:val="32"/>
        </w:rPr>
        <w:t xml:space="preserve"> </w:t>
      </w:r>
      <w:r w:rsidR="00EC2569" w:rsidRPr="00EC2569">
        <w:rPr>
          <w:sz w:val="24"/>
          <w:szCs w:val="32"/>
        </w:rPr>
        <w:t>250.1(c)(1), USDA Foods D</w:t>
      </w:r>
      <w:r w:rsidR="00EC2569">
        <w:rPr>
          <w:sz w:val="24"/>
          <w:szCs w:val="32"/>
        </w:rPr>
        <w:t>irect Delivery</w:t>
      </w:r>
      <w:r w:rsidR="00EC2569" w:rsidRPr="00EC2569">
        <w:rPr>
          <w:sz w:val="24"/>
          <w:szCs w:val="32"/>
        </w:rPr>
        <w:t xml:space="preserve"> inventory may not exceed an amount needed for a six-month period.  </w:t>
      </w:r>
    </w:p>
    <w:p w:rsidR="00BE54EA" w:rsidRDefault="006623FF" w:rsidP="00A06F98">
      <w:pPr>
        <w:rPr>
          <w:sz w:val="24"/>
          <w:szCs w:val="32"/>
        </w:rPr>
      </w:pPr>
      <w:r w:rsidRPr="00C854F4">
        <w:rPr>
          <w:sz w:val="24"/>
          <w:szCs w:val="32"/>
        </w:rPr>
        <w:t>The SY</w:t>
      </w:r>
      <w:r w:rsidR="00E82100" w:rsidRPr="00C854F4">
        <w:rPr>
          <w:sz w:val="24"/>
          <w:szCs w:val="32"/>
        </w:rPr>
        <w:t>20</w:t>
      </w:r>
      <w:r w:rsidR="0073426F" w:rsidRPr="00C854F4">
        <w:rPr>
          <w:sz w:val="24"/>
          <w:szCs w:val="32"/>
        </w:rPr>
        <w:t>18-19</w:t>
      </w:r>
      <w:r w:rsidR="00BE54EA" w:rsidRPr="00C854F4">
        <w:rPr>
          <w:sz w:val="24"/>
          <w:szCs w:val="32"/>
        </w:rPr>
        <w:t xml:space="preserve"> USDA Foods </w:t>
      </w:r>
      <w:r w:rsidR="00EC2569" w:rsidRPr="00C854F4">
        <w:rPr>
          <w:sz w:val="24"/>
          <w:szCs w:val="32"/>
        </w:rPr>
        <w:t>Direct Delivery distribution</w:t>
      </w:r>
      <w:r w:rsidR="00BE54EA" w:rsidRPr="00C854F4">
        <w:rPr>
          <w:sz w:val="24"/>
          <w:szCs w:val="32"/>
        </w:rPr>
        <w:t xml:space="preserve"> con</w:t>
      </w:r>
      <w:r w:rsidR="00EC2569" w:rsidRPr="00C854F4">
        <w:rPr>
          <w:sz w:val="24"/>
          <w:szCs w:val="32"/>
        </w:rPr>
        <w:t xml:space="preserve">tract is with Gold Star Foods.  </w:t>
      </w:r>
      <w:r w:rsidR="00BE54EA" w:rsidRPr="00C854F4">
        <w:rPr>
          <w:sz w:val="24"/>
          <w:szCs w:val="32"/>
        </w:rPr>
        <w:t>Arrangements for delivery are at the discretion of the Member District.  Gold Star Foods offers 30 days of free storage and will store USDA Food</w:t>
      </w:r>
      <w:r w:rsidR="008B3AE2" w:rsidRPr="00C854F4">
        <w:rPr>
          <w:sz w:val="24"/>
          <w:szCs w:val="32"/>
        </w:rPr>
        <w:t>s beyond 30 days for a fee.  Costs are noted on</w:t>
      </w:r>
      <w:r w:rsidR="00BE54EA" w:rsidRPr="00C854F4">
        <w:rPr>
          <w:sz w:val="24"/>
          <w:szCs w:val="32"/>
        </w:rPr>
        <w:t xml:space="preserve"> </w:t>
      </w:r>
      <w:r w:rsidR="00BE54EA" w:rsidRPr="00E22DFE">
        <w:rPr>
          <w:sz w:val="24"/>
          <w:szCs w:val="32"/>
        </w:rPr>
        <w:t xml:space="preserve">the Fee </w:t>
      </w:r>
      <w:r w:rsidR="00081459" w:rsidRPr="00E22DFE">
        <w:rPr>
          <w:sz w:val="24"/>
          <w:szCs w:val="32"/>
        </w:rPr>
        <w:t>Structure</w:t>
      </w:r>
      <w:r w:rsidR="00BE54EA" w:rsidRPr="00E22DFE">
        <w:rPr>
          <w:sz w:val="24"/>
          <w:szCs w:val="32"/>
        </w:rPr>
        <w:t xml:space="preserve"> on Page</w:t>
      </w:r>
      <w:r w:rsidR="00081459" w:rsidRPr="00E22DFE">
        <w:rPr>
          <w:sz w:val="24"/>
          <w:szCs w:val="32"/>
        </w:rPr>
        <w:t xml:space="preserve"> 18</w:t>
      </w:r>
      <w:r w:rsidR="00FA62BE" w:rsidRPr="00E22DFE">
        <w:rPr>
          <w:sz w:val="24"/>
          <w:szCs w:val="32"/>
        </w:rPr>
        <w:t xml:space="preserve"> of this Handbook</w:t>
      </w:r>
      <w:r w:rsidR="00F124A6" w:rsidRPr="00E22DFE">
        <w:rPr>
          <w:sz w:val="24"/>
          <w:szCs w:val="32"/>
        </w:rPr>
        <w:t>.</w:t>
      </w:r>
      <w:r w:rsidR="00EC2569" w:rsidRPr="00E22DFE">
        <w:rPr>
          <w:sz w:val="24"/>
          <w:szCs w:val="32"/>
        </w:rPr>
        <w:t xml:space="preserve">  </w:t>
      </w:r>
      <w:r w:rsidR="00A06F98" w:rsidRPr="00E22DFE">
        <w:rPr>
          <w:sz w:val="24"/>
          <w:szCs w:val="32"/>
        </w:rPr>
        <w:t>Per Super Co-Op Governing Rules, all USDA</w:t>
      </w:r>
      <w:r w:rsidR="00A06F98" w:rsidRPr="00C854F4">
        <w:rPr>
          <w:sz w:val="24"/>
          <w:szCs w:val="32"/>
        </w:rPr>
        <w:t xml:space="preserve"> Foods Direct Delivery (brown box) product left in storage on June 30 shall be forfeited and offered to remaining Member Districts unless prior arrangements are made by June 1. </w:t>
      </w:r>
      <w:r w:rsidR="00EC2569" w:rsidRPr="00C854F4">
        <w:rPr>
          <w:sz w:val="24"/>
          <w:szCs w:val="32"/>
        </w:rPr>
        <w:t xml:space="preserve">Please refer to the </w:t>
      </w:r>
      <w:r w:rsidR="00EC2569" w:rsidRPr="00C854F4">
        <w:rPr>
          <w:i/>
          <w:sz w:val="24"/>
          <w:szCs w:val="32"/>
        </w:rPr>
        <w:t>USDA Foods Direct Delivery (Brown Box) Storage Policy</w:t>
      </w:r>
      <w:r w:rsidR="00C31336" w:rsidRPr="00C854F4">
        <w:rPr>
          <w:sz w:val="24"/>
          <w:szCs w:val="32"/>
        </w:rPr>
        <w:t xml:space="preserve"> on P</w:t>
      </w:r>
      <w:r w:rsidR="00E22DFE">
        <w:rPr>
          <w:sz w:val="24"/>
          <w:szCs w:val="32"/>
        </w:rPr>
        <w:t>ages 19</w:t>
      </w:r>
      <w:r w:rsidR="00A06F98" w:rsidRPr="00C854F4">
        <w:rPr>
          <w:sz w:val="24"/>
          <w:szCs w:val="32"/>
        </w:rPr>
        <w:t>-</w:t>
      </w:r>
      <w:r w:rsidR="00E22DFE">
        <w:rPr>
          <w:sz w:val="24"/>
          <w:szCs w:val="32"/>
        </w:rPr>
        <w:t>20</w:t>
      </w:r>
      <w:r w:rsidR="00EC2569" w:rsidRPr="00C854F4">
        <w:rPr>
          <w:sz w:val="24"/>
          <w:szCs w:val="32"/>
        </w:rPr>
        <w:t xml:space="preserve"> of this Handbook for further information.</w:t>
      </w:r>
    </w:p>
    <w:p w:rsidR="00EC2569" w:rsidRPr="00EC2569" w:rsidRDefault="00EC2569" w:rsidP="00EC2569">
      <w:pPr>
        <w:spacing w:after="0"/>
        <w:rPr>
          <w:b/>
          <w:i/>
          <w:sz w:val="24"/>
          <w:szCs w:val="32"/>
        </w:rPr>
      </w:pPr>
      <w:r w:rsidRPr="00EC2569">
        <w:rPr>
          <w:b/>
          <w:i/>
          <w:sz w:val="24"/>
          <w:szCs w:val="32"/>
        </w:rPr>
        <w:t>Direct Delivery Management Reports</w:t>
      </w:r>
    </w:p>
    <w:p w:rsidR="00EC2569" w:rsidRPr="00EC2569" w:rsidRDefault="00EC2569" w:rsidP="00EC2569">
      <w:pPr>
        <w:rPr>
          <w:sz w:val="24"/>
          <w:szCs w:val="32"/>
        </w:rPr>
      </w:pPr>
      <w:r w:rsidRPr="00EC2569">
        <w:rPr>
          <w:sz w:val="24"/>
          <w:szCs w:val="32"/>
        </w:rPr>
        <w:t xml:space="preserve">Direct Delivery Allocations – This report provides a list of all items allocated to Member Districts that have not yet been received at Gold Star Foods.  Member Districts should use this report to plan future menus utilizing direct delivery USDA Foods.  Access on your Super Co-Op Dashboard at http://www.super-coop.org/. Click on Log-In and enter your Username and Password. </w:t>
      </w:r>
    </w:p>
    <w:p w:rsidR="00EC2569" w:rsidRPr="00EC2569" w:rsidRDefault="004A2715" w:rsidP="00A06F98">
      <w:pPr>
        <w:jc w:val="center"/>
        <w:rPr>
          <w:sz w:val="24"/>
          <w:szCs w:val="32"/>
        </w:rPr>
      </w:pPr>
      <w:r>
        <w:rPr>
          <w:noProof/>
        </w:rPr>
        <w:drawing>
          <wp:inline distT="0" distB="0" distL="0" distR="0" wp14:anchorId="62BE37E3" wp14:editId="7060477C">
            <wp:extent cx="3414544" cy="2510097"/>
            <wp:effectExtent l="19050" t="19050" r="14605" b="241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12570" cy="2508646"/>
                    </a:xfrm>
                    <a:prstGeom prst="rect">
                      <a:avLst/>
                    </a:prstGeom>
                    <a:ln>
                      <a:solidFill>
                        <a:schemeClr val="tx1"/>
                      </a:solidFill>
                    </a:ln>
                  </pic:spPr>
                </pic:pic>
              </a:graphicData>
            </a:graphic>
          </wp:inline>
        </w:drawing>
      </w:r>
    </w:p>
    <w:p w:rsidR="00EC2569" w:rsidRPr="00EC2569" w:rsidRDefault="00EC2569" w:rsidP="00EC2569">
      <w:pPr>
        <w:rPr>
          <w:sz w:val="24"/>
          <w:szCs w:val="32"/>
        </w:rPr>
      </w:pPr>
      <w:r w:rsidRPr="00EC2569">
        <w:rPr>
          <w:sz w:val="24"/>
          <w:szCs w:val="32"/>
        </w:rPr>
        <w:t>USDA Live Inventory Report – This report provides a list of all Direct Delivery items currently in Member District inventory at Gold Star Foods.  Access on the Gold Star Foods website at http://www.goldstarfoods.com/.  Click on Order Online and enter your Username and Password. Under the Reports tab on the left, click on USDA Live Inventory.</w:t>
      </w:r>
    </w:p>
    <w:p w:rsidR="00EC2569" w:rsidRPr="00EC2569" w:rsidRDefault="00EC2569" w:rsidP="00A06F98">
      <w:pPr>
        <w:jc w:val="center"/>
        <w:rPr>
          <w:sz w:val="24"/>
          <w:szCs w:val="32"/>
        </w:rPr>
      </w:pPr>
      <w:r>
        <w:rPr>
          <w:noProof/>
        </w:rPr>
        <w:drawing>
          <wp:inline distT="0" distB="0" distL="0" distR="0" wp14:anchorId="05FA9985" wp14:editId="79E03045">
            <wp:extent cx="5246914" cy="1437049"/>
            <wp:effectExtent l="19050" t="19050" r="1143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3315" cy="1438802"/>
                    </a:xfrm>
                    <a:prstGeom prst="rect">
                      <a:avLst/>
                    </a:prstGeom>
                    <a:noFill/>
                    <a:ln>
                      <a:solidFill>
                        <a:schemeClr val="tx1"/>
                      </a:solidFill>
                    </a:ln>
                  </pic:spPr>
                </pic:pic>
              </a:graphicData>
            </a:graphic>
          </wp:inline>
        </w:drawing>
      </w:r>
    </w:p>
    <w:p w:rsidR="00EC2569" w:rsidRPr="00EC2569" w:rsidRDefault="00EC2569" w:rsidP="00EC2569">
      <w:pPr>
        <w:rPr>
          <w:sz w:val="24"/>
          <w:szCs w:val="32"/>
        </w:rPr>
      </w:pPr>
      <w:r w:rsidRPr="00EC2569">
        <w:rPr>
          <w:sz w:val="24"/>
          <w:szCs w:val="32"/>
        </w:rPr>
        <w:t>USDA Inventory by Lot Report – This report provides a list of all items currently in Member Districts</w:t>
      </w:r>
      <w:r w:rsidR="007120B8">
        <w:rPr>
          <w:sz w:val="24"/>
          <w:szCs w:val="32"/>
        </w:rPr>
        <w:t>’</w:t>
      </w:r>
      <w:r w:rsidRPr="00EC2569">
        <w:rPr>
          <w:sz w:val="24"/>
          <w:szCs w:val="32"/>
        </w:rPr>
        <w:t xml:space="preserve"> inventory denoting the date of receipt and the date that Members will begin paying storage charges.  Access on the Gold Star Foods website at http://www.goldstarfoods.com/.  Click on Order Online and enter your Username and Password.  Under the Reports tab on the left, click on USDA Inventory by Lot.</w:t>
      </w:r>
    </w:p>
    <w:p w:rsidR="00EC2569" w:rsidRDefault="00EC2569" w:rsidP="004A2715">
      <w:pPr>
        <w:jc w:val="center"/>
        <w:rPr>
          <w:sz w:val="24"/>
          <w:szCs w:val="32"/>
        </w:rPr>
      </w:pPr>
      <w:r>
        <w:rPr>
          <w:noProof/>
        </w:rPr>
        <w:drawing>
          <wp:inline distT="0" distB="0" distL="0" distR="0" wp14:anchorId="478F2966" wp14:editId="5A340771">
            <wp:extent cx="5148943" cy="1599143"/>
            <wp:effectExtent l="19050" t="19050" r="13970" b="203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55183" cy="1601081"/>
                    </a:xfrm>
                    <a:prstGeom prst="rect">
                      <a:avLst/>
                    </a:prstGeom>
                    <a:ln>
                      <a:solidFill>
                        <a:schemeClr val="tx1"/>
                      </a:solidFill>
                    </a:ln>
                  </pic:spPr>
                </pic:pic>
              </a:graphicData>
            </a:graphic>
          </wp:inline>
        </w:drawing>
      </w:r>
    </w:p>
    <w:p w:rsidR="00BE54EA" w:rsidRPr="004E5ECB" w:rsidRDefault="00BE54EA" w:rsidP="00BE54EA">
      <w:pPr>
        <w:rPr>
          <w:sz w:val="24"/>
          <w:szCs w:val="32"/>
          <w:u w:val="single"/>
        </w:rPr>
      </w:pPr>
      <w:r>
        <w:rPr>
          <w:sz w:val="24"/>
          <w:szCs w:val="32"/>
          <w:u w:val="single"/>
        </w:rPr>
        <w:t xml:space="preserve">USDA Foods </w:t>
      </w:r>
      <w:r w:rsidRPr="004E5ECB">
        <w:rPr>
          <w:sz w:val="24"/>
          <w:szCs w:val="32"/>
          <w:u w:val="single"/>
        </w:rPr>
        <w:t>Processing</w:t>
      </w:r>
    </w:p>
    <w:p w:rsidR="00BE54EA" w:rsidRDefault="00BE54EA" w:rsidP="00BE54EA">
      <w:pPr>
        <w:rPr>
          <w:color w:val="FF0000"/>
          <w:sz w:val="24"/>
          <w:szCs w:val="32"/>
        </w:rPr>
      </w:pPr>
      <w:r>
        <w:rPr>
          <w:sz w:val="24"/>
          <w:szCs w:val="32"/>
        </w:rPr>
        <w:t xml:space="preserve">The Super Co-Op diverts USDA Foods to processors in truckload quantities and those products are available for any Member District to utilize within their entitlement balance.  </w:t>
      </w:r>
    </w:p>
    <w:p w:rsidR="009E5931" w:rsidRPr="00951230" w:rsidRDefault="00FA62BE" w:rsidP="009E5931">
      <w:pPr>
        <w:spacing w:after="0"/>
        <w:rPr>
          <w:b/>
          <w:i/>
          <w:sz w:val="24"/>
          <w:szCs w:val="32"/>
        </w:rPr>
      </w:pPr>
      <w:r w:rsidRPr="00951230">
        <w:rPr>
          <w:b/>
          <w:i/>
          <w:sz w:val="24"/>
          <w:szCs w:val="32"/>
        </w:rPr>
        <w:t>Requesting</w:t>
      </w:r>
      <w:r w:rsidR="009E5931" w:rsidRPr="00951230">
        <w:rPr>
          <w:b/>
          <w:i/>
          <w:sz w:val="24"/>
          <w:szCs w:val="32"/>
        </w:rPr>
        <w:t xml:space="preserve"> Processed USDA Foods</w:t>
      </w:r>
    </w:p>
    <w:p w:rsidR="009E5931" w:rsidRPr="00951230" w:rsidRDefault="009E5931" w:rsidP="00BE54EA">
      <w:pPr>
        <w:rPr>
          <w:sz w:val="24"/>
          <w:szCs w:val="32"/>
        </w:rPr>
      </w:pPr>
      <w:r w:rsidRPr="00951230">
        <w:rPr>
          <w:sz w:val="24"/>
          <w:szCs w:val="32"/>
        </w:rPr>
        <w:t>Once you have determined which USDA Foods processed items you want to use on y</w:t>
      </w:r>
      <w:r w:rsidR="00A75020" w:rsidRPr="00951230">
        <w:rPr>
          <w:sz w:val="24"/>
          <w:szCs w:val="32"/>
        </w:rPr>
        <w:t xml:space="preserve">our menus, be sure you have the </w:t>
      </w:r>
      <w:r w:rsidRPr="00951230">
        <w:rPr>
          <w:sz w:val="24"/>
          <w:szCs w:val="32"/>
        </w:rPr>
        <w:t xml:space="preserve">manufacturer’s code item for the commodity product.  Many manufacturers make the same items not using USDA Foods, so to get the proper </w:t>
      </w:r>
      <w:r w:rsidR="00FA62BE" w:rsidRPr="00951230">
        <w:rPr>
          <w:sz w:val="24"/>
          <w:szCs w:val="32"/>
        </w:rPr>
        <w:t>USDA Foods</w:t>
      </w:r>
      <w:r w:rsidRPr="00951230">
        <w:rPr>
          <w:sz w:val="24"/>
          <w:szCs w:val="32"/>
        </w:rPr>
        <w:t xml:space="preserve"> credit, be sure you are ordering the correct product from the distributor.  When you place an order with a distributor, check the Super Co-Op website to be sure you have remaining entitlement dollars to spend before your order is placed with the manufacturer.</w:t>
      </w:r>
    </w:p>
    <w:p w:rsidR="00B87623" w:rsidRPr="00E91CCF" w:rsidRDefault="00B87623" w:rsidP="00B87623">
      <w:pPr>
        <w:spacing w:after="0"/>
        <w:rPr>
          <w:i/>
          <w:sz w:val="24"/>
          <w:szCs w:val="32"/>
        </w:rPr>
      </w:pPr>
      <w:r w:rsidRPr="00E91CCF">
        <w:rPr>
          <w:b/>
          <w:i/>
          <w:sz w:val="24"/>
          <w:szCs w:val="32"/>
        </w:rPr>
        <w:t>Processors</w:t>
      </w:r>
      <w:r w:rsidR="00BE54EA" w:rsidRPr="00E91CCF">
        <w:rPr>
          <w:i/>
          <w:sz w:val="24"/>
          <w:szCs w:val="32"/>
        </w:rPr>
        <w:t xml:space="preserve">  </w:t>
      </w:r>
    </w:p>
    <w:p w:rsidR="00BE54EA" w:rsidRDefault="00BE54EA" w:rsidP="00BE54EA">
      <w:pPr>
        <w:rPr>
          <w:sz w:val="24"/>
          <w:szCs w:val="32"/>
        </w:rPr>
      </w:pPr>
      <w:r>
        <w:rPr>
          <w:sz w:val="24"/>
          <w:szCs w:val="32"/>
        </w:rPr>
        <w:t xml:space="preserve">Approved USDA Foods processors must be used by RAs.  The Super Co-Op publishes an RFP each year for processors to provide pricing and </w:t>
      </w:r>
      <w:r w:rsidR="00E91CCF" w:rsidRPr="000F2B96">
        <w:rPr>
          <w:sz w:val="24"/>
          <w:szCs w:val="32"/>
        </w:rPr>
        <w:t>Su</w:t>
      </w:r>
      <w:r w:rsidR="00E91CCF">
        <w:rPr>
          <w:sz w:val="24"/>
          <w:szCs w:val="32"/>
        </w:rPr>
        <w:t>mmary End Product Data Schedule</w:t>
      </w:r>
      <w:r w:rsidR="00E91CCF" w:rsidRPr="000F2B96">
        <w:rPr>
          <w:sz w:val="24"/>
          <w:szCs w:val="32"/>
        </w:rPr>
        <w:t xml:space="preserve"> (SEPDS)</w:t>
      </w:r>
      <w:r w:rsidR="00E91CCF">
        <w:rPr>
          <w:sz w:val="24"/>
          <w:szCs w:val="32"/>
        </w:rPr>
        <w:t xml:space="preserve"> </w:t>
      </w:r>
      <w:r>
        <w:rPr>
          <w:sz w:val="24"/>
          <w:szCs w:val="32"/>
        </w:rPr>
        <w:t xml:space="preserve">documentation to Member Districts.  The Super Co-Op assures that processors have approved SEPDS documentation for each of the items offered on the RFP.  The approved items, prices, and processors are posted on the Super Co-Op </w:t>
      </w:r>
      <w:r w:rsidRPr="00F124A6">
        <w:rPr>
          <w:sz w:val="24"/>
          <w:szCs w:val="32"/>
        </w:rPr>
        <w:t>website.  RAs must purchase food items approved through the RFP process in order to receive entitlement credit (discount) for processed food items.  USDA Foods balances at processors</w:t>
      </w:r>
      <w:r>
        <w:rPr>
          <w:sz w:val="24"/>
          <w:szCs w:val="32"/>
        </w:rPr>
        <w:t xml:space="preserve"> can be viewed on your Super Co-Op web page Dashboard.</w:t>
      </w:r>
    </w:p>
    <w:p w:rsidR="00B87623" w:rsidRPr="00E91CCF" w:rsidRDefault="00FA62BE" w:rsidP="00B87623">
      <w:pPr>
        <w:spacing w:after="0"/>
        <w:rPr>
          <w:b/>
          <w:i/>
          <w:sz w:val="24"/>
          <w:szCs w:val="32"/>
        </w:rPr>
      </w:pPr>
      <w:r>
        <w:rPr>
          <w:b/>
          <w:i/>
          <w:sz w:val="24"/>
          <w:szCs w:val="32"/>
        </w:rPr>
        <w:t>Direct S</w:t>
      </w:r>
      <w:r w:rsidR="00BE54EA" w:rsidRPr="00E91CCF">
        <w:rPr>
          <w:b/>
          <w:i/>
          <w:sz w:val="24"/>
          <w:szCs w:val="32"/>
        </w:rPr>
        <w:t>hi</w:t>
      </w:r>
      <w:r>
        <w:rPr>
          <w:b/>
          <w:i/>
          <w:sz w:val="24"/>
          <w:szCs w:val="32"/>
        </w:rPr>
        <w:t>pment</w:t>
      </w:r>
    </w:p>
    <w:p w:rsidR="00BE54EA" w:rsidRDefault="00BE54EA" w:rsidP="00BE54EA">
      <w:pPr>
        <w:rPr>
          <w:sz w:val="24"/>
          <w:szCs w:val="32"/>
        </w:rPr>
      </w:pPr>
      <w:r>
        <w:rPr>
          <w:sz w:val="24"/>
          <w:szCs w:val="32"/>
        </w:rPr>
        <w:t xml:space="preserve">Some processors will ship minimum quantities </w:t>
      </w:r>
      <w:r w:rsidR="008B3AE2">
        <w:rPr>
          <w:sz w:val="24"/>
          <w:szCs w:val="32"/>
        </w:rPr>
        <w:t xml:space="preserve">of processed USDA Foods </w:t>
      </w:r>
      <w:r>
        <w:rPr>
          <w:sz w:val="24"/>
          <w:szCs w:val="32"/>
        </w:rPr>
        <w:t xml:space="preserve">directly to your designated delivery location.  Inquire with your processor </w:t>
      </w:r>
      <w:r w:rsidR="00C83D5F">
        <w:rPr>
          <w:sz w:val="24"/>
          <w:szCs w:val="32"/>
        </w:rPr>
        <w:t>and/or broker about this process</w:t>
      </w:r>
      <w:r>
        <w:rPr>
          <w:sz w:val="24"/>
          <w:szCs w:val="32"/>
        </w:rPr>
        <w:t>.</w:t>
      </w:r>
    </w:p>
    <w:p w:rsidR="00B87623" w:rsidRPr="00E91CCF" w:rsidRDefault="00B87623" w:rsidP="00B87623">
      <w:pPr>
        <w:spacing w:after="0"/>
        <w:rPr>
          <w:b/>
          <w:i/>
          <w:sz w:val="24"/>
          <w:szCs w:val="32"/>
        </w:rPr>
      </w:pPr>
      <w:r w:rsidRPr="00E91CCF">
        <w:rPr>
          <w:b/>
          <w:i/>
          <w:sz w:val="24"/>
          <w:szCs w:val="32"/>
        </w:rPr>
        <w:t>Distributors</w:t>
      </w:r>
    </w:p>
    <w:p w:rsidR="006A07AF" w:rsidRPr="00862CF8" w:rsidRDefault="00BE54EA" w:rsidP="00BE54EA">
      <w:pPr>
        <w:rPr>
          <w:sz w:val="24"/>
          <w:szCs w:val="32"/>
        </w:rPr>
      </w:pPr>
      <w:r w:rsidRPr="00862CF8">
        <w:rPr>
          <w:sz w:val="24"/>
          <w:szCs w:val="32"/>
        </w:rPr>
        <w:t xml:space="preserve">Each Member District is </w:t>
      </w:r>
      <w:r w:rsidR="00FA62BE" w:rsidRPr="00862CF8">
        <w:rPr>
          <w:sz w:val="24"/>
          <w:szCs w:val="32"/>
        </w:rPr>
        <w:t xml:space="preserve">responsible to contract with a </w:t>
      </w:r>
      <w:r w:rsidR="00403A55" w:rsidRPr="00862CF8">
        <w:rPr>
          <w:sz w:val="24"/>
          <w:szCs w:val="32"/>
        </w:rPr>
        <w:t xml:space="preserve">Super Co-Op and </w:t>
      </w:r>
      <w:r w:rsidR="00FA62BE" w:rsidRPr="00862CF8">
        <w:rPr>
          <w:sz w:val="24"/>
          <w:szCs w:val="32"/>
        </w:rPr>
        <w:t>S</w:t>
      </w:r>
      <w:r w:rsidRPr="00862CF8">
        <w:rPr>
          <w:sz w:val="24"/>
          <w:szCs w:val="32"/>
        </w:rPr>
        <w:t>tate</w:t>
      </w:r>
      <w:r w:rsidR="00FA62BE" w:rsidRPr="00862CF8">
        <w:rPr>
          <w:sz w:val="24"/>
          <w:szCs w:val="32"/>
        </w:rPr>
        <w:t>-</w:t>
      </w:r>
      <w:r w:rsidRPr="00862CF8">
        <w:rPr>
          <w:sz w:val="24"/>
          <w:szCs w:val="32"/>
        </w:rPr>
        <w:t xml:space="preserve">approved distributor to deliver processed USDA Foods to their local district.  Distributors must </w:t>
      </w:r>
      <w:r w:rsidR="00FA62BE" w:rsidRPr="00862CF8">
        <w:rPr>
          <w:sz w:val="24"/>
          <w:szCs w:val="32"/>
        </w:rPr>
        <w:t>have an agreement with approved Processors</w:t>
      </w:r>
      <w:r w:rsidR="00C83D5F" w:rsidRPr="00862CF8">
        <w:rPr>
          <w:sz w:val="24"/>
          <w:szCs w:val="32"/>
        </w:rPr>
        <w:t>,</w:t>
      </w:r>
      <w:r w:rsidR="00FA62BE" w:rsidRPr="00862CF8">
        <w:rPr>
          <w:sz w:val="24"/>
          <w:szCs w:val="32"/>
        </w:rPr>
        <w:t xml:space="preserve"> </w:t>
      </w:r>
      <w:r w:rsidRPr="00862CF8">
        <w:rPr>
          <w:sz w:val="24"/>
          <w:szCs w:val="32"/>
        </w:rPr>
        <w:t>the State Agency</w:t>
      </w:r>
      <w:r w:rsidR="00C83D5F" w:rsidRPr="00862CF8">
        <w:rPr>
          <w:sz w:val="24"/>
          <w:szCs w:val="32"/>
        </w:rPr>
        <w:t>, and the Super Co-Op</w:t>
      </w:r>
      <w:r w:rsidRPr="00862CF8">
        <w:rPr>
          <w:sz w:val="24"/>
          <w:szCs w:val="32"/>
        </w:rPr>
        <w:t xml:space="preserve"> in order to be </w:t>
      </w:r>
      <w:r w:rsidR="008B3AE2" w:rsidRPr="00862CF8">
        <w:rPr>
          <w:sz w:val="24"/>
          <w:szCs w:val="32"/>
        </w:rPr>
        <w:t>used</w:t>
      </w:r>
      <w:r w:rsidRPr="00862CF8">
        <w:rPr>
          <w:sz w:val="24"/>
          <w:szCs w:val="32"/>
        </w:rPr>
        <w:t xml:space="preserve"> by the Member District.  </w:t>
      </w:r>
      <w:r w:rsidR="00B501FC" w:rsidRPr="00862CF8">
        <w:rPr>
          <w:sz w:val="24"/>
          <w:szCs w:val="32"/>
        </w:rPr>
        <w:t>A list of a</w:t>
      </w:r>
      <w:r w:rsidRPr="00862CF8">
        <w:rPr>
          <w:sz w:val="24"/>
          <w:szCs w:val="32"/>
        </w:rPr>
        <w:t xml:space="preserve">pproved </w:t>
      </w:r>
      <w:r w:rsidR="006A07AF" w:rsidRPr="00862CF8">
        <w:rPr>
          <w:sz w:val="24"/>
          <w:szCs w:val="32"/>
        </w:rPr>
        <w:t xml:space="preserve">USDA Foods </w:t>
      </w:r>
      <w:r w:rsidRPr="00862CF8">
        <w:rPr>
          <w:sz w:val="24"/>
          <w:szCs w:val="32"/>
        </w:rPr>
        <w:t xml:space="preserve">distributors </w:t>
      </w:r>
      <w:r w:rsidR="006A07AF" w:rsidRPr="00862CF8">
        <w:rPr>
          <w:sz w:val="24"/>
          <w:szCs w:val="32"/>
        </w:rPr>
        <w:t>is</w:t>
      </w:r>
      <w:r w:rsidRPr="00862CF8">
        <w:rPr>
          <w:sz w:val="24"/>
          <w:szCs w:val="32"/>
        </w:rPr>
        <w:t xml:space="preserve"> posted on the Super Co-Op website.  </w:t>
      </w:r>
    </w:p>
    <w:p w:rsidR="00BE54EA" w:rsidRDefault="00FA62BE" w:rsidP="00C31336">
      <w:pPr>
        <w:rPr>
          <w:sz w:val="24"/>
          <w:szCs w:val="32"/>
        </w:rPr>
      </w:pPr>
      <w:r w:rsidRPr="00C31336">
        <w:rPr>
          <w:sz w:val="24"/>
          <w:szCs w:val="32"/>
        </w:rPr>
        <w:t xml:space="preserve">Receiving materials and supplies through a distributor requires RAs to follow the proper </w:t>
      </w:r>
      <w:r w:rsidR="00862CF8" w:rsidRPr="00C31336">
        <w:rPr>
          <w:sz w:val="24"/>
          <w:szCs w:val="32"/>
        </w:rPr>
        <w:t xml:space="preserve">federal, state, and local </w:t>
      </w:r>
      <w:r w:rsidRPr="00C31336">
        <w:rPr>
          <w:sz w:val="24"/>
          <w:szCs w:val="32"/>
        </w:rPr>
        <w:t xml:space="preserve">procurement </w:t>
      </w:r>
      <w:r w:rsidRPr="00C854F4">
        <w:rPr>
          <w:sz w:val="24"/>
          <w:szCs w:val="32"/>
        </w:rPr>
        <w:t xml:space="preserve">procedures. </w:t>
      </w:r>
      <w:r w:rsidR="004534E8" w:rsidRPr="00C854F4">
        <w:rPr>
          <w:sz w:val="24"/>
          <w:szCs w:val="32"/>
        </w:rPr>
        <w:t xml:space="preserve"> </w:t>
      </w:r>
      <w:r w:rsidR="00C31336" w:rsidRPr="00C854F4">
        <w:rPr>
          <w:sz w:val="24"/>
          <w:szCs w:val="32"/>
        </w:rPr>
        <w:t>Effective January 1, 2018, Senate Bill 544, Contracting for Purchases for the Child Nutrition Programs (Chapter 395, Statutes of 2017) amends the California Public Contract Code, Section 20111. The result of this amendment is that public school districts (PSD) and county offices of education (COE) are permitted to follow the federa</w:t>
      </w:r>
      <w:r w:rsidR="006C6366">
        <w:rPr>
          <w:sz w:val="24"/>
          <w:szCs w:val="32"/>
        </w:rPr>
        <w:t>l small purchase threshold</w:t>
      </w:r>
      <w:r w:rsidR="00C31336" w:rsidRPr="00C854F4">
        <w:rPr>
          <w:sz w:val="24"/>
          <w:szCs w:val="32"/>
        </w:rPr>
        <w:t xml:space="preserve">, unless your local small purchase threshold is more </w:t>
      </w:r>
      <w:r w:rsidR="00C31336" w:rsidRPr="00BC4F03">
        <w:rPr>
          <w:sz w:val="24"/>
          <w:szCs w:val="32"/>
        </w:rPr>
        <w:t xml:space="preserve">restrictive. </w:t>
      </w:r>
      <w:r w:rsidR="006623FF" w:rsidRPr="00BC4F03">
        <w:rPr>
          <w:sz w:val="24"/>
          <w:szCs w:val="32"/>
        </w:rPr>
        <w:t xml:space="preserve"> </w:t>
      </w:r>
      <w:r w:rsidR="006C6366" w:rsidRPr="00BC4F03">
        <w:rPr>
          <w:sz w:val="24"/>
          <w:szCs w:val="32"/>
        </w:rPr>
        <w:t xml:space="preserve">Effective August 1, 2018, the federal micropurchase threshold increased to $10,000, and the federal small purchase threshold increased to $250,000.  </w:t>
      </w:r>
      <w:r w:rsidR="00C31336" w:rsidRPr="00BC4F03">
        <w:rPr>
          <w:sz w:val="24"/>
          <w:szCs w:val="32"/>
        </w:rPr>
        <w:t>Additionally, PSDs and COEs</w:t>
      </w:r>
      <w:r w:rsidR="00C31336" w:rsidRPr="00C854F4">
        <w:rPr>
          <w:sz w:val="24"/>
          <w:szCs w:val="32"/>
        </w:rPr>
        <w:t xml:space="preserve"> can award competitive proposal procurements (Title 2, Code of Federal Regulations, Section 200.320[d]) to the most responsive and responsible party, where price is the primary consideration, but not the only determining factor As always, program operators are required to use the most restrictive threshold for the procurement method being used.  Additional information</w:t>
      </w:r>
      <w:r w:rsidR="00BE54EA" w:rsidRPr="00C854F4">
        <w:rPr>
          <w:sz w:val="24"/>
          <w:szCs w:val="32"/>
        </w:rPr>
        <w:t xml:space="preserve"> can</w:t>
      </w:r>
      <w:r w:rsidR="00C31336" w:rsidRPr="00C854F4">
        <w:rPr>
          <w:sz w:val="24"/>
          <w:szCs w:val="32"/>
        </w:rPr>
        <w:t xml:space="preserve"> be found on the CDE website at</w:t>
      </w:r>
      <w:r w:rsidR="00C31336" w:rsidRPr="00C854F4">
        <w:t xml:space="preserve"> </w:t>
      </w:r>
      <w:hyperlink r:id="rId13" w:history="1">
        <w:r w:rsidR="00C31336" w:rsidRPr="00C854F4">
          <w:rPr>
            <w:rStyle w:val="Hyperlink"/>
            <w:sz w:val="24"/>
            <w:szCs w:val="32"/>
          </w:rPr>
          <w:t>https://www.cde.ca.gov/ls/nu/sn/fsmcproc.asp</w:t>
        </w:r>
      </w:hyperlink>
      <w:r w:rsidR="00C31336">
        <w:rPr>
          <w:sz w:val="24"/>
          <w:szCs w:val="32"/>
        </w:rPr>
        <w:t xml:space="preserve"> </w:t>
      </w:r>
    </w:p>
    <w:p w:rsidR="00554AFD" w:rsidRPr="00410588" w:rsidRDefault="00554AFD" w:rsidP="00554AFD">
      <w:pPr>
        <w:spacing w:after="0"/>
        <w:rPr>
          <w:b/>
          <w:i/>
          <w:sz w:val="24"/>
          <w:szCs w:val="32"/>
        </w:rPr>
      </w:pPr>
      <w:r w:rsidRPr="00410588">
        <w:rPr>
          <w:b/>
          <w:i/>
          <w:sz w:val="24"/>
          <w:szCs w:val="32"/>
        </w:rPr>
        <w:t>Product Formulation Statements (PFS)</w:t>
      </w:r>
    </w:p>
    <w:p w:rsidR="00554AFD" w:rsidRPr="00410588" w:rsidRDefault="00554AFD" w:rsidP="00554AFD">
      <w:pPr>
        <w:rPr>
          <w:sz w:val="24"/>
          <w:szCs w:val="32"/>
        </w:rPr>
      </w:pPr>
      <w:r w:rsidRPr="00410588">
        <w:rPr>
          <w:sz w:val="24"/>
          <w:szCs w:val="32"/>
        </w:rPr>
        <w:t xml:space="preserve">A Product Formulation Statement (PFS) is used to </w:t>
      </w:r>
      <w:r w:rsidR="00410588">
        <w:rPr>
          <w:sz w:val="24"/>
          <w:szCs w:val="32"/>
        </w:rPr>
        <w:t>validate</w:t>
      </w:r>
      <w:r w:rsidRPr="00410588">
        <w:rPr>
          <w:sz w:val="24"/>
          <w:szCs w:val="32"/>
        </w:rPr>
        <w:t xml:space="preserve"> how a food product contributes toward meal pattern requirements.  If a product does not have an approved Child Nutrition (CN) label or is not found in the Food Buying Guide, the manufacturer must provide a PFS.  </w:t>
      </w:r>
      <w:r w:rsidR="00410588">
        <w:rPr>
          <w:sz w:val="24"/>
          <w:szCs w:val="32"/>
        </w:rPr>
        <w:t xml:space="preserve">It is the RAs responsibility to ensure that all foods served meet meal pattern </w:t>
      </w:r>
      <w:r w:rsidR="00410588" w:rsidRPr="00C31336">
        <w:rPr>
          <w:sz w:val="24"/>
          <w:szCs w:val="32"/>
        </w:rPr>
        <w:t xml:space="preserve">requirements.  </w:t>
      </w:r>
    </w:p>
    <w:p w:rsidR="008B3AE2" w:rsidRPr="008B3AE2" w:rsidRDefault="008B3AE2" w:rsidP="00B87623">
      <w:pPr>
        <w:spacing w:after="0"/>
        <w:rPr>
          <w:b/>
          <w:i/>
          <w:sz w:val="24"/>
          <w:szCs w:val="32"/>
        </w:rPr>
      </w:pPr>
      <w:r w:rsidRPr="008B3AE2">
        <w:rPr>
          <w:b/>
          <w:i/>
          <w:sz w:val="24"/>
          <w:szCs w:val="32"/>
        </w:rPr>
        <w:t>Summary End Product Data Schedules (SEPDS)</w:t>
      </w:r>
    </w:p>
    <w:p w:rsidR="008B3AE2" w:rsidRDefault="00410588" w:rsidP="008B3AE2">
      <w:pPr>
        <w:spacing w:after="0"/>
        <w:rPr>
          <w:sz w:val="24"/>
          <w:szCs w:val="32"/>
        </w:rPr>
      </w:pPr>
      <w:r>
        <w:rPr>
          <w:sz w:val="24"/>
          <w:szCs w:val="32"/>
        </w:rPr>
        <w:t xml:space="preserve">The </w:t>
      </w:r>
      <w:r w:rsidR="008B3AE2" w:rsidRPr="000F2B96">
        <w:rPr>
          <w:sz w:val="24"/>
          <w:szCs w:val="32"/>
        </w:rPr>
        <w:t>Su</w:t>
      </w:r>
      <w:r w:rsidR="008B3AE2">
        <w:rPr>
          <w:sz w:val="24"/>
          <w:szCs w:val="32"/>
        </w:rPr>
        <w:t>mmary End Product Data Schedule</w:t>
      </w:r>
      <w:r w:rsidR="008B3AE2" w:rsidRPr="000F2B96">
        <w:rPr>
          <w:sz w:val="24"/>
          <w:szCs w:val="32"/>
        </w:rPr>
        <w:t xml:space="preserve"> (SEPDS)</w:t>
      </w:r>
      <w:r w:rsidR="008B3AE2">
        <w:rPr>
          <w:sz w:val="24"/>
          <w:szCs w:val="32"/>
        </w:rPr>
        <w:t xml:space="preserve"> form is a listing of all products from a processor with information that is critical to effective</w:t>
      </w:r>
      <w:r>
        <w:rPr>
          <w:sz w:val="24"/>
          <w:szCs w:val="32"/>
        </w:rPr>
        <w:t>ly</w:t>
      </w:r>
      <w:r w:rsidR="008B3AE2">
        <w:rPr>
          <w:sz w:val="24"/>
          <w:szCs w:val="32"/>
        </w:rPr>
        <w:t xml:space="preserve"> use USDA Foods.  The SEPDS includes:</w:t>
      </w:r>
    </w:p>
    <w:p w:rsidR="008B3AE2" w:rsidRDefault="008B3AE2" w:rsidP="008B3AE2">
      <w:pPr>
        <w:spacing w:after="0"/>
        <w:rPr>
          <w:sz w:val="24"/>
          <w:szCs w:val="32"/>
        </w:rPr>
      </w:pPr>
      <w:r>
        <w:rPr>
          <w:sz w:val="24"/>
          <w:szCs w:val="32"/>
        </w:rPr>
        <w:t>USDA Food item and material code(s), weight, number of servings, pounds of USDA Foods used per finished case. This information will help you calculate how much USDA Foods you will use per case of finished processed product</w:t>
      </w:r>
      <w:r w:rsidR="00410588">
        <w:rPr>
          <w:sz w:val="24"/>
          <w:szCs w:val="32"/>
        </w:rPr>
        <w:t xml:space="preserve"> and be able to validate that you received the full value of the USDA Foods contained in each case of end product processed USDA Foods</w:t>
      </w:r>
      <w:r>
        <w:rPr>
          <w:sz w:val="24"/>
          <w:szCs w:val="32"/>
        </w:rPr>
        <w:t>.  SEPDS for all items on the Super Co-Op RFP are available on the Super Co-Op website.  This is a sample form:</w:t>
      </w:r>
    </w:p>
    <w:p w:rsidR="008B3AE2" w:rsidRDefault="00816F06" w:rsidP="00C31336">
      <w:pPr>
        <w:spacing w:after="0"/>
        <w:jc w:val="center"/>
        <w:rPr>
          <w:sz w:val="24"/>
          <w:szCs w:val="32"/>
        </w:rPr>
      </w:pPr>
      <w:r>
        <w:rPr>
          <w:noProof/>
        </w:rPr>
        <w:drawing>
          <wp:inline distT="0" distB="0" distL="0" distR="0" wp14:anchorId="30BEF573" wp14:editId="78C01467">
            <wp:extent cx="5443671" cy="2133600"/>
            <wp:effectExtent l="19050" t="19050" r="2413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2095" b="41871"/>
                    <a:stretch/>
                  </pic:blipFill>
                  <pic:spPr bwMode="auto">
                    <a:xfrm>
                      <a:off x="0" y="0"/>
                      <a:ext cx="5443671" cy="21336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8B3AE2" w:rsidRDefault="008B3AE2" w:rsidP="004534E8">
      <w:pPr>
        <w:spacing w:after="0"/>
        <w:jc w:val="center"/>
        <w:rPr>
          <w:sz w:val="24"/>
          <w:szCs w:val="32"/>
        </w:rPr>
      </w:pPr>
    </w:p>
    <w:p w:rsidR="00BE54EA" w:rsidRPr="002C6DFE" w:rsidRDefault="00BE54EA" w:rsidP="00BE54EA">
      <w:pPr>
        <w:spacing w:after="0"/>
        <w:rPr>
          <w:b/>
          <w:i/>
          <w:sz w:val="24"/>
          <w:szCs w:val="32"/>
        </w:rPr>
      </w:pPr>
      <w:r w:rsidRPr="002C6DFE">
        <w:rPr>
          <w:b/>
          <w:i/>
          <w:sz w:val="24"/>
          <w:szCs w:val="32"/>
        </w:rPr>
        <w:t>Verification of VPT</w:t>
      </w:r>
    </w:p>
    <w:p w:rsidR="00BE54EA" w:rsidRDefault="00BE54EA" w:rsidP="00290684">
      <w:pPr>
        <w:rPr>
          <w:sz w:val="24"/>
          <w:szCs w:val="32"/>
        </w:rPr>
      </w:pPr>
      <w:r>
        <w:rPr>
          <w:sz w:val="24"/>
          <w:szCs w:val="32"/>
        </w:rPr>
        <w:t xml:space="preserve">It is important that Member Districts verify each processed commodity purchase and delivery.  Each time a processed commodity is received, you should check to be sure the proper </w:t>
      </w:r>
      <w:r w:rsidR="008B3AE2">
        <w:rPr>
          <w:sz w:val="24"/>
          <w:szCs w:val="32"/>
        </w:rPr>
        <w:t>discount (NOI, FFS, or rebate) was issued and that entitlement was drawn down correctly.</w:t>
      </w:r>
    </w:p>
    <w:p w:rsidR="00BE54EA" w:rsidRPr="004E5ECB" w:rsidRDefault="00BE54EA" w:rsidP="00BE54EA">
      <w:pPr>
        <w:rPr>
          <w:sz w:val="24"/>
          <w:szCs w:val="32"/>
          <w:u w:val="single"/>
        </w:rPr>
      </w:pPr>
      <w:r w:rsidRPr="004E5ECB">
        <w:rPr>
          <w:sz w:val="24"/>
          <w:szCs w:val="32"/>
          <w:u w:val="single"/>
        </w:rPr>
        <w:t>Department of Defense (</w:t>
      </w:r>
      <w:r>
        <w:rPr>
          <w:sz w:val="24"/>
          <w:szCs w:val="32"/>
          <w:u w:val="single"/>
        </w:rPr>
        <w:t>Do</w:t>
      </w:r>
      <w:r w:rsidRPr="004E5ECB">
        <w:rPr>
          <w:sz w:val="24"/>
          <w:szCs w:val="32"/>
          <w:u w:val="single"/>
        </w:rPr>
        <w:t xml:space="preserve">D) </w:t>
      </w:r>
      <w:r w:rsidR="00E96ECE">
        <w:rPr>
          <w:sz w:val="24"/>
          <w:szCs w:val="32"/>
          <w:u w:val="single"/>
        </w:rPr>
        <w:t xml:space="preserve">Fresh </w:t>
      </w:r>
      <w:r w:rsidRPr="004E5ECB">
        <w:rPr>
          <w:sz w:val="24"/>
          <w:szCs w:val="32"/>
          <w:u w:val="single"/>
        </w:rPr>
        <w:t>Produce</w:t>
      </w:r>
    </w:p>
    <w:p w:rsidR="00BE54EA" w:rsidRDefault="00BE54EA" w:rsidP="00BE54EA">
      <w:pPr>
        <w:rPr>
          <w:sz w:val="24"/>
          <w:szCs w:val="32"/>
        </w:rPr>
      </w:pPr>
      <w:r>
        <w:rPr>
          <w:sz w:val="24"/>
          <w:szCs w:val="32"/>
        </w:rPr>
        <w:t xml:space="preserve">Member Districts can set aside a portion of their annual entitlement to use for fresh and value added produce via the DoD Produce ordering process.  When you </w:t>
      </w:r>
      <w:r w:rsidR="00410588">
        <w:rPr>
          <w:sz w:val="24"/>
          <w:szCs w:val="32"/>
        </w:rPr>
        <w:t>set aside</w:t>
      </w:r>
      <w:r>
        <w:rPr>
          <w:sz w:val="24"/>
          <w:szCs w:val="32"/>
        </w:rPr>
        <w:t xml:space="preserve"> a portion of your entitlement to DoD Produce you will be assigned access to the </w:t>
      </w:r>
      <w:r w:rsidRPr="00497C47">
        <w:rPr>
          <w:sz w:val="24"/>
          <w:szCs w:val="32"/>
        </w:rPr>
        <w:t>FFAVORS Web</w:t>
      </w:r>
      <w:r>
        <w:rPr>
          <w:sz w:val="24"/>
          <w:szCs w:val="32"/>
        </w:rPr>
        <w:t>,</w:t>
      </w:r>
      <w:r w:rsidRPr="00497C47">
        <w:rPr>
          <w:sz w:val="24"/>
          <w:szCs w:val="32"/>
        </w:rPr>
        <w:t xml:space="preserve"> </w:t>
      </w:r>
      <w:r>
        <w:rPr>
          <w:sz w:val="24"/>
          <w:szCs w:val="32"/>
        </w:rPr>
        <w:t xml:space="preserve">the </w:t>
      </w:r>
      <w:r w:rsidRPr="00497C47">
        <w:rPr>
          <w:sz w:val="24"/>
          <w:szCs w:val="32"/>
        </w:rPr>
        <w:t>web-based Fresh Fruit and Vegetable Order/Re</w:t>
      </w:r>
      <w:r>
        <w:rPr>
          <w:sz w:val="24"/>
          <w:szCs w:val="32"/>
        </w:rPr>
        <w:t>ceipt System</w:t>
      </w:r>
      <w:r w:rsidR="00D12392">
        <w:rPr>
          <w:sz w:val="24"/>
          <w:szCs w:val="32"/>
        </w:rPr>
        <w:t xml:space="preserve"> (FFAVORS)</w:t>
      </w:r>
      <w:r>
        <w:rPr>
          <w:sz w:val="24"/>
          <w:szCs w:val="32"/>
        </w:rPr>
        <w:t xml:space="preserve">.  </w:t>
      </w:r>
      <w:r w:rsidR="00410588">
        <w:rPr>
          <w:sz w:val="24"/>
          <w:szCs w:val="32"/>
        </w:rPr>
        <w:t>Currently, Valley Produce is the approved DoD vendor in Southern California and Rohrer Brothers is the approved DoD vendor in Northern California.  Member districts will either receive DoD produce directly from the DoD vendor or have their DoD produce sent to another distributor.  When member districts sign up for DoD, the specific details will be finalized.</w:t>
      </w:r>
    </w:p>
    <w:p w:rsidR="00C87B66" w:rsidRPr="000C7AF7" w:rsidRDefault="00C87B66" w:rsidP="00BE54EA">
      <w:pPr>
        <w:rPr>
          <w:sz w:val="24"/>
          <w:szCs w:val="32"/>
          <w:u w:val="single"/>
        </w:rPr>
      </w:pPr>
      <w:r w:rsidRPr="000C7AF7">
        <w:rPr>
          <w:sz w:val="24"/>
          <w:szCs w:val="32"/>
          <w:u w:val="single"/>
        </w:rPr>
        <w:t>Unprocessed Fruit &amp; Vegetable Pilot</w:t>
      </w:r>
      <w:r w:rsidR="003036DF" w:rsidRPr="000C7AF7">
        <w:rPr>
          <w:sz w:val="24"/>
          <w:szCs w:val="32"/>
          <w:u w:val="single"/>
        </w:rPr>
        <w:t xml:space="preserve"> Program</w:t>
      </w:r>
    </w:p>
    <w:p w:rsidR="00C87B66" w:rsidRPr="000C7AF7" w:rsidRDefault="00C87B66" w:rsidP="00C87B66">
      <w:pPr>
        <w:rPr>
          <w:sz w:val="24"/>
          <w:szCs w:val="32"/>
        </w:rPr>
      </w:pPr>
      <w:r w:rsidRPr="000C7AF7">
        <w:rPr>
          <w:sz w:val="24"/>
          <w:szCs w:val="32"/>
        </w:rPr>
        <w:t>Section 4202 of the Agricultural Act of 2014 (P.L. 113-79), otherwise known as the Farm Bill, amended Section 6 of the Richard B. Russell National School Lunch Act (42 U.S.C. 1755(f)) to provide for a pilot project for the procurement of unprocessed fruits and vegetables in not more than eight States receiving funds under Section 6. USDA's Food and Nutrition Service (FNS) works closely with USDA's Agricultural Marketing Service (AMS) to implement this pilot project</w:t>
      </w:r>
      <w:r w:rsidR="006B4038" w:rsidRPr="000C7AF7">
        <w:rPr>
          <w:sz w:val="24"/>
          <w:szCs w:val="32"/>
        </w:rPr>
        <w:t>,</w:t>
      </w:r>
      <w:r w:rsidRPr="000C7AF7">
        <w:rPr>
          <w:sz w:val="24"/>
          <w:szCs w:val="32"/>
        </w:rPr>
        <w:t xml:space="preserve"> which began in </w:t>
      </w:r>
      <w:r w:rsidR="006B4038" w:rsidRPr="000C7AF7">
        <w:rPr>
          <w:sz w:val="24"/>
          <w:szCs w:val="32"/>
        </w:rPr>
        <w:t xml:space="preserve">early </w:t>
      </w:r>
      <w:r w:rsidRPr="000C7AF7">
        <w:rPr>
          <w:sz w:val="24"/>
          <w:szCs w:val="32"/>
        </w:rPr>
        <w:t>2015.</w:t>
      </w:r>
      <w:r w:rsidR="006B4038" w:rsidRPr="000C7AF7">
        <w:rPr>
          <w:sz w:val="24"/>
          <w:szCs w:val="32"/>
        </w:rPr>
        <w:t xml:space="preserve">  Participating states include California, Connecticut, Michigan, New York, Oregon, Virginia, Washington, and Wisconsin.  Several member districts of the SUPER Co-Op are partici</w:t>
      </w:r>
      <w:r w:rsidR="00403A55">
        <w:rPr>
          <w:sz w:val="24"/>
          <w:szCs w:val="32"/>
        </w:rPr>
        <w:t>pating in this pilot for SY</w:t>
      </w:r>
      <w:r w:rsidR="0073426F">
        <w:rPr>
          <w:sz w:val="24"/>
          <w:szCs w:val="32"/>
        </w:rPr>
        <w:t xml:space="preserve"> 2018-19</w:t>
      </w:r>
      <w:r w:rsidR="006B4038" w:rsidRPr="000C7AF7">
        <w:rPr>
          <w:sz w:val="24"/>
          <w:szCs w:val="32"/>
        </w:rPr>
        <w:t>.</w:t>
      </w:r>
    </w:p>
    <w:p w:rsidR="00C87B66" w:rsidRDefault="00C87B66" w:rsidP="00C87B66">
      <w:pPr>
        <w:rPr>
          <w:sz w:val="24"/>
          <w:szCs w:val="32"/>
        </w:rPr>
      </w:pPr>
      <w:r w:rsidRPr="000C7AF7">
        <w:rPr>
          <w:sz w:val="24"/>
          <w:szCs w:val="32"/>
        </w:rPr>
        <w:t>The pilot project will provide State Distributing Agencies (SDAs) in selected States additional flexibility in the procurement of unprocessed fruits and vegetables. School food authorities (SFAs) in selected States, or SDAs acting on behalf of participating SFAs, will be permitted to competitively solicit a USDA-approved vendor using USDA Foods National School Lunch Program (NSLP) entitlement funds. SDAs or SFAs will also be able to use pre-existing commercial distribution channels and relationships with growers, produce wholesalers, and distributors. Use of geographic preference, as allowed by FNS regulation, is permitted in the procurement of these products.</w:t>
      </w:r>
    </w:p>
    <w:p w:rsidR="00883D90" w:rsidRPr="00883D90" w:rsidRDefault="00883D90" w:rsidP="00C87B66">
      <w:pPr>
        <w:rPr>
          <w:sz w:val="24"/>
          <w:szCs w:val="32"/>
          <w:highlight w:val="cyan"/>
          <w:u w:val="single"/>
        </w:rPr>
      </w:pPr>
      <w:r w:rsidRPr="00883D90">
        <w:rPr>
          <w:sz w:val="24"/>
          <w:szCs w:val="32"/>
          <w:highlight w:val="cyan"/>
          <w:u w:val="single"/>
        </w:rPr>
        <w:t>Complaints</w:t>
      </w:r>
    </w:p>
    <w:p w:rsidR="00CA14D6" w:rsidRDefault="00BC4F03" w:rsidP="00CA14D6">
      <w:pPr>
        <w:spacing w:before="240" w:after="0"/>
        <w:rPr>
          <w:sz w:val="24"/>
          <w:szCs w:val="32"/>
        </w:rPr>
      </w:pPr>
      <w:r>
        <w:rPr>
          <w:sz w:val="24"/>
          <w:szCs w:val="32"/>
          <w:highlight w:val="cyan"/>
        </w:rPr>
        <w:t xml:space="preserve">If you have a complaint about a USDA Foods </w:t>
      </w:r>
      <w:r>
        <w:rPr>
          <w:sz w:val="24"/>
          <w:szCs w:val="32"/>
        </w:rPr>
        <w:t xml:space="preserve">product, please contact Cynthia Barcelo at the Super Co-Op office. </w:t>
      </w:r>
      <w:r w:rsidR="00CA14D6">
        <w:rPr>
          <w:sz w:val="24"/>
          <w:szCs w:val="32"/>
        </w:rPr>
        <w:t xml:space="preserve">A formal report will be made through the CDE to USDA.  </w:t>
      </w:r>
    </w:p>
    <w:p w:rsidR="00883D90" w:rsidRDefault="00BC4F03" w:rsidP="00C87B66">
      <w:pPr>
        <w:rPr>
          <w:sz w:val="24"/>
          <w:szCs w:val="32"/>
        </w:rPr>
      </w:pPr>
      <w:r w:rsidRPr="001E12CD">
        <w:rPr>
          <w:sz w:val="24"/>
          <w:szCs w:val="32"/>
        </w:rPr>
        <w:t xml:space="preserve">E-mail- </w:t>
      </w:r>
      <w:hyperlink r:id="rId15" w:history="1">
        <w:r w:rsidRPr="001E12CD">
          <w:rPr>
            <w:rStyle w:val="Hyperlink"/>
            <w:sz w:val="24"/>
            <w:szCs w:val="32"/>
          </w:rPr>
          <w:t>CynthiaBarcelo@Super-Coop.org</w:t>
        </w:r>
      </w:hyperlink>
      <w:r>
        <w:rPr>
          <w:rStyle w:val="Hyperlink"/>
          <w:sz w:val="24"/>
          <w:szCs w:val="32"/>
        </w:rPr>
        <w:t xml:space="preserve">  </w:t>
      </w:r>
      <w:r w:rsidRPr="00D45EA4">
        <w:rPr>
          <w:sz w:val="24"/>
          <w:szCs w:val="32"/>
        </w:rPr>
        <w:t>Phone- (909) 843-9640</w:t>
      </w:r>
      <w:r>
        <w:rPr>
          <w:sz w:val="24"/>
          <w:szCs w:val="32"/>
        </w:rPr>
        <w:t xml:space="preserve">     </w:t>
      </w:r>
    </w:p>
    <w:p w:rsidR="00E02009" w:rsidRPr="001E12CD" w:rsidRDefault="000E2EED" w:rsidP="009E5690">
      <w:pPr>
        <w:rPr>
          <w:sz w:val="24"/>
          <w:szCs w:val="32"/>
          <w:u w:val="single"/>
        </w:rPr>
      </w:pPr>
      <w:r w:rsidRPr="001E12CD">
        <w:rPr>
          <w:sz w:val="24"/>
          <w:szCs w:val="32"/>
          <w:u w:val="single"/>
        </w:rPr>
        <w:t>Proper Storage of USDA Foods</w:t>
      </w:r>
    </w:p>
    <w:p w:rsidR="00133783" w:rsidRPr="001E12CD" w:rsidRDefault="001E12CD" w:rsidP="00133783">
      <w:pPr>
        <w:rPr>
          <w:sz w:val="24"/>
          <w:szCs w:val="32"/>
        </w:rPr>
      </w:pPr>
      <w:r w:rsidRPr="001E12CD">
        <w:rPr>
          <w:sz w:val="24"/>
          <w:szCs w:val="32"/>
        </w:rPr>
        <w:t xml:space="preserve">Per Title 7, Code of Federal Regulations (CFR), Section 250.1(c)(1), USDA Foods Direct Delivery (aka “brown box”) inventory may not exceed an amount needed for a six-month period.  </w:t>
      </w:r>
      <w:r w:rsidR="0073426F">
        <w:rPr>
          <w:sz w:val="24"/>
          <w:szCs w:val="32"/>
        </w:rPr>
        <w:t xml:space="preserve">Member Districts should request Direct Delivery items accordingly.  </w:t>
      </w:r>
      <w:r w:rsidR="00133783" w:rsidRPr="001E12CD">
        <w:rPr>
          <w:sz w:val="24"/>
          <w:szCs w:val="32"/>
        </w:rPr>
        <w:t>Correct temperature control is essential to maintain food quality, nutrient content, and control of bacterial growth. Daily monitoring of temperatures is necessary to ensure adequate storage conditions.</w:t>
      </w:r>
    </w:p>
    <w:p w:rsidR="00133783" w:rsidRPr="001E12CD" w:rsidRDefault="00133783" w:rsidP="00554DEC">
      <w:pPr>
        <w:spacing w:after="0"/>
        <w:rPr>
          <w:sz w:val="24"/>
          <w:szCs w:val="32"/>
        </w:rPr>
      </w:pPr>
      <w:r w:rsidRPr="001E12CD">
        <w:rPr>
          <w:sz w:val="24"/>
          <w:szCs w:val="32"/>
        </w:rPr>
        <w:t>Dry Storage: Many items such as canned goods, baking supplies, grains, and cereals may be held safely in dry storage areas. The guidelines below should be followed:</w:t>
      </w:r>
    </w:p>
    <w:p w:rsidR="00133783" w:rsidRPr="001E12CD" w:rsidRDefault="00133783" w:rsidP="00554DEC">
      <w:pPr>
        <w:spacing w:after="0"/>
        <w:rPr>
          <w:sz w:val="24"/>
          <w:szCs w:val="32"/>
        </w:rPr>
      </w:pPr>
      <w:r w:rsidRPr="001E12CD">
        <w:rPr>
          <w:sz w:val="24"/>
          <w:szCs w:val="32"/>
        </w:rPr>
        <w:t xml:space="preserve">    Keep dry storage areas clean with good ventilation to control humidity and prevent the growth of mold and bacteria.</w:t>
      </w:r>
    </w:p>
    <w:p w:rsidR="00133783" w:rsidRPr="001E12CD" w:rsidRDefault="00133783" w:rsidP="00554DEC">
      <w:pPr>
        <w:spacing w:after="0"/>
        <w:rPr>
          <w:sz w:val="24"/>
          <w:szCs w:val="32"/>
        </w:rPr>
      </w:pPr>
      <w:r w:rsidRPr="001E12CD">
        <w:rPr>
          <w:sz w:val="24"/>
          <w:szCs w:val="32"/>
        </w:rPr>
        <w:t xml:space="preserve">    Store dry foods at 50°F for maximum shelf life. However, 70°F is adequate for dry storage of most products.</w:t>
      </w:r>
    </w:p>
    <w:p w:rsidR="00133783" w:rsidRPr="001E12CD" w:rsidRDefault="00133783" w:rsidP="00554DEC">
      <w:pPr>
        <w:spacing w:after="0"/>
        <w:rPr>
          <w:sz w:val="24"/>
          <w:szCs w:val="32"/>
        </w:rPr>
      </w:pPr>
      <w:r w:rsidRPr="001E12CD">
        <w:rPr>
          <w:sz w:val="24"/>
          <w:szCs w:val="32"/>
        </w:rPr>
        <w:t xml:space="preserve">    Place a thermometer on the wall in the dry storage area.</w:t>
      </w:r>
    </w:p>
    <w:p w:rsidR="00133783" w:rsidRPr="001E12CD" w:rsidRDefault="00133783" w:rsidP="00554DEC">
      <w:pPr>
        <w:spacing w:after="0"/>
        <w:rPr>
          <w:sz w:val="24"/>
          <w:szCs w:val="32"/>
        </w:rPr>
      </w:pPr>
      <w:r w:rsidRPr="001E12CD">
        <w:rPr>
          <w:sz w:val="24"/>
          <w:szCs w:val="32"/>
        </w:rPr>
        <w:t xml:space="preserve">    Check the temperature of the storeroom daily.</w:t>
      </w:r>
    </w:p>
    <w:p w:rsidR="00133783" w:rsidRPr="001E12CD" w:rsidRDefault="00133783" w:rsidP="00554DEC">
      <w:pPr>
        <w:spacing w:after="0"/>
        <w:rPr>
          <w:sz w:val="24"/>
          <w:szCs w:val="32"/>
        </w:rPr>
      </w:pPr>
      <w:r w:rsidRPr="001E12CD">
        <w:rPr>
          <w:sz w:val="24"/>
          <w:szCs w:val="32"/>
        </w:rPr>
        <w:t xml:space="preserve">    Store foods away from sources of heat and light, which decrease shelf life.</w:t>
      </w:r>
    </w:p>
    <w:p w:rsidR="00133783" w:rsidRPr="001E12CD" w:rsidRDefault="00133783" w:rsidP="00133783">
      <w:pPr>
        <w:rPr>
          <w:sz w:val="24"/>
          <w:szCs w:val="32"/>
        </w:rPr>
      </w:pPr>
      <w:r w:rsidRPr="001E12CD">
        <w:rPr>
          <w:sz w:val="24"/>
          <w:szCs w:val="32"/>
        </w:rPr>
        <w:t xml:space="preserve">    Store foods off the floor and away from walls to allow for adequate air circulation.</w:t>
      </w:r>
    </w:p>
    <w:p w:rsidR="00133783" w:rsidRPr="001E12CD" w:rsidRDefault="00133783" w:rsidP="00554DEC">
      <w:pPr>
        <w:spacing w:after="0"/>
        <w:rPr>
          <w:sz w:val="24"/>
          <w:szCs w:val="32"/>
        </w:rPr>
      </w:pPr>
      <w:r w:rsidRPr="001E12CD">
        <w:rPr>
          <w:sz w:val="24"/>
          <w:szCs w:val="32"/>
        </w:rPr>
        <w:t>Refrigerated Storage:  Refrigeration increases shelf life of most products. Most importantly, refrigeration slows bacterial growth. Optimal refrigerated storage conditions can be achieved by following these guidelines:</w:t>
      </w:r>
    </w:p>
    <w:p w:rsidR="00133783" w:rsidRPr="001E12CD" w:rsidRDefault="00133783" w:rsidP="00554DEC">
      <w:pPr>
        <w:spacing w:after="0"/>
        <w:rPr>
          <w:sz w:val="24"/>
          <w:szCs w:val="32"/>
        </w:rPr>
      </w:pPr>
      <w:r w:rsidRPr="001E12CD">
        <w:rPr>
          <w:sz w:val="24"/>
          <w:szCs w:val="32"/>
        </w:rPr>
        <w:t xml:space="preserve">    Maintain refrigerated storage spaces at 32-40°F</w:t>
      </w:r>
    </w:p>
    <w:p w:rsidR="00133783" w:rsidRPr="001E12CD" w:rsidRDefault="00133783" w:rsidP="00554DEC">
      <w:pPr>
        <w:spacing w:after="0"/>
        <w:rPr>
          <w:sz w:val="24"/>
          <w:szCs w:val="32"/>
        </w:rPr>
      </w:pPr>
      <w:r w:rsidRPr="001E12CD">
        <w:rPr>
          <w:sz w:val="24"/>
          <w:szCs w:val="32"/>
        </w:rPr>
        <w:t xml:space="preserve">    Make thermometers readily observable, easily readable, and accurate to +3°F.</w:t>
      </w:r>
    </w:p>
    <w:p w:rsidR="00133783" w:rsidRPr="001E12CD" w:rsidRDefault="00133783" w:rsidP="00554DEC">
      <w:pPr>
        <w:spacing w:after="0"/>
        <w:rPr>
          <w:sz w:val="24"/>
          <w:szCs w:val="32"/>
        </w:rPr>
      </w:pPr>
      <w:r w:rsidRPr="001E12CD">
        <w:rPr>
          <w:sz w:val="24"/>
          <w:szCs w:val="32"/>
        </w:rPr>
        <w:t xml:space="preserve">    Position the temperature sensor to register the warmest air in the refrigerated space to ensure adequate cooling.</w:t>
      </w:r>
    </w:p>
    <w:p w:rsidR="00133783" w:rsidRPr="001E12CD" w:rsidRDefault="00133783" w:rsidP="00554DEC">
      <w:pPr>
        <w:spacing w:after="0"/>
        <w:rPr>
          <w:sz w:val="24"/>
          <w:szCs w:val="32"/>
        </w:rPr>
      </w:pPr>
      <w:r w:rsidRPr="001E12CD">
        <w:rPr>
          <w:sz w:val="24"/>
          <w:szCs w:val="32"/>
        </w:rPr>
        <w:t xml:space="preserve">    Establish the correct refrigerator temperature by placing a thermometer in a glass of water in the middle of the refrigerator. Wait 5 to 8 hours. If the temperature is not 38-40°F, adjust the temperature control. Check again after 5-8 hours.</w:t>
      </w:r>
    </w:p>
    <w:p w:rsidR="00133783" w:rsidRPr="001E12CD" w:rsidRDefault="00133783" w:rsidP="00554DEC">
      <w:pPr>
        <w:spacing w:after="0"/>
        <w:rPr>
          <w:sz w:val="24"/>
          <w:szCs w:val="32"/>
        </w:rPr>
      </w:pPr>
      <w:r w:rsidRPr="001E12CD">
        <w:rPr>
          <w:sz w:val="24"/>
          <w:szCs w:val="32"/>
        </w:rPr>
        <w:t xml:space="preserve">    Ensure that refrigerators have enough open, slotted shelving to allow for air circulation around shelves and refrigerator walls to maintain proper food temperatures.</w:t>
      </w:r>
    </w:p>
    <w:p w:rsidR="00133783" w:rsidRPr="001E12CD" w:rsidRDefault="00133783" w:rsidP="00554DEC">
      <w:pPr>
        <w:spacing w:after="0"/>
        <w:rPr>
          <w:sz w:val="24"/>
          <w:szCs w:val="32"/>
        </w:rPr>
      </w:pPr>
      <w:r w:rsidRPr="001E12CD">
        <w:rPr>
          <w:sz w:val="24"/>
          <w:szCs w:val="32"/>
        </w:rPr>
        <w:t xml:space="preserve">    Ensure that doors have a good seal and close tightly to maintain the temperature and the efficiency of the unit. Additionally, keep doors closed as much as possible.</w:t>
      </w:r>
    </w:p>
    <w:p w:rsidR="00133783" w:rsidRPr="001E12CD" w:rsidRDefault="00133783" w:rsidP="00756D51">
      <w:pPr>
        <w:rPr>
          <w:sz w:val="24"/>
          <w:szCs w:val="32"/>
        </w:rPr>
      </w:pPr>
      <w:r w:rsidRPr="001E12CD">
        <w:rPr>
          <w:sz w:val="24"/>
          <w:szCs w:val="32"/>
        </w:rPr>
        <w:t xml:space="preserve">    Keep a back-up appliance thermometer in the unit in case of a power outage. If the refrigerator is still 40°F when the power returns, the food is safe. The food should not be consumed if the temperature is held at 40°F for more than two hours.</w:t>
      </w:r>
    </w:p>
    <w:p w:rsidR="00133783" w:rsidRPr="001E12CD" w:rsidRDefault="00133783" w:rsidP="00756D51">
      <w:pPr>
        <w:spacing w:after="0"/>
        <w:rPr>
          <w:sz w:val="24"/>
          <w:szCs w:val="32"/>
        </w:rPr>
      </w:pPr>
      <w:r w:rsidRPr="001E12CD">
        <w:rPr>
          <w:sz w:val="24"/>
          <w:szCs w:val="32"/>
        </w:rPr>
        <w:t>Freezer Storage:  Freezers should be used to store frozen food when it is received. Optimal frozen storage conditions can be achieved by following these guidelines:</w:t>
      </w:r>
    </w:p>
    <w:p w:rsidR="00133783" w:rsidRPr="001E12CD" w:rsidRDefault="00133783" w:rsidP="00756D51">
      <w:pPr>
        <w:spacing w:after="0"/>
        <w:rPr>
          <w:sz w:val="24"/>
          <w:szCs w:val="32"/>
        </w:rPr>
      </w:pPr>
      <w:r w:rsidRPr="001E12CD">
        <w:rPr>
          <w:sz w:val="24"/>
          <w:szCs w:val="32"/>
        </w:rPr>
        <w:t xml:space="preserve">    Maintain freezer storage spaces at 0°F or below.</w:t>
      </w:r>
    </w:p>
    <w:p w:rsidR="00133783" w:rsidRPr="001E12CD" w:rsidRDefault="00133783" w:rsidP="00756D51">
      <w:pPr>
        <w:spacing w:after="0"/>
        <w:rPr>
          <w:sz w:val="24"/>
          <w:szCs w:val="32"/>
        </w:rPr>
      </w:pPr>
      <w:r w:rsidRPr="001E12CD">
        <w:rPr>
          <w:sz w:val="24"/>
          <w:szCs w:val="32"/>
        </w:rPr>
        <w:t xml:space="preserve">    Make thermometers readily observable, easily readable, and accurate to +3°F.</w:t>
      </w:r>
    </w:p>
    <w:p w:rsidR="00133783" w:rsidRPr="001E12CD" w:rsidRDefault="00133783" w:rsidP="00756D51">
      <w:pPr>
        <w:spacing w:after="0"/>
        <w:rPr>
          <w:sz w:val="24"/>
          <w:szCs w:val="32"/>
        </w:rPr>
      </w:pPr>
      <w:r w:rsidRPr="001E12CD">
        <w:rPr>
          <w:sz w:val="24"/>
          <w:szCs w:val="32"/>
        </w:rPr>
        <w:t xml:space="preserve">    Position the temperature sensor to represent the actual storage temperature or place several thermometers in the unit to ensure accuracy and consistency.</w:t>
      </w:r>
    </w:p>
    <w:p w:rsidR="00133783" w:rsidRPr="001E12CD" w:rsidRDefault="00133783" w:rsidP="00756D51">
      <w:pPr>
        <w:spacing w:after="0"/>
        <w:rPr>
          <w:sz w:val="24"/>
          <w:szCs w:val="32"/>
        </w:rPr>
      </w:pPr>
      <w:r w:rsidRPr="001E12CD">
        <w:rPr>
          <w:sz w:val="24"/>
          <w:szCs w:val="32"/>
        </w:rPr>
        <w:t xml:space="preserve">    Establish the correct temperature in the freezer by placing a thermometer between frozen food packages. Wait 5 to 8 hours. If the temperature is not 0-2°F, adjust the freezer temperature control. Check again after 5-8 hours.</w:t>
      </w:r>
    </w:p>
    <w:p w:rsidR="00133783" w:rsidRPr="001E12CD" w:rsidRDefault="00133783" w:rsidP="00756D51">
      <w:pPr>
        <w:spacing w:after="0"/>
        <w:rPr>
          <w:sz w:val="24"/>
          <w:szCs w:val="32"/>
        </w:rPr>
      </w:pPr>
      <w:r w:rsidRPr="001E12CD">
        <w:rPr>
          <w:sz w:val="24"/>
          <w:szCs w:val="32"/>
        </w:rPr>
        <w:t xml:space="preserve">    Ensure that freezers have enough open, slotted shelving to allow for air circulation around shelves and walls to maintain adequate food temperatures.</w:t>
      </w:r>
    </w:p>
    <w:p w:rsidR="00133783" w:rsidRPr="001E12CD" w:rsidRDefault="00133783" w:rsidP="00756D51">
      <w:pPr>
        <w:spacing w:after="0"/>
        <w:rPr>
          <w:sz w:val="24"/>
          <w:szCs w:val="32"/>
        </w:rPr>
      </w:pPr>
      <w:r w:rsidRPr="001E12CD">
        <w:rPr>
          <w:sz w:val="24"/>
          <w:szCs w:val="32"/>
        </w:rPr>
        <w:t xml:space="preserve">    Ensure that doors have a good seal and close tightly to prevent heat gain. Additionally, keep doors closed as much as possible.</w:t>
      </w:r>
    </w:p>
    <w:p w:rsidR="00133783" w:rsidRPr="001E12CD" w:rsidRDefault="00133783" w:rsidP="00133783">
      <w:pPr>
        <w:rPr>
          <w:sz w:val="24"/>
          <w:szCs w:val="32"/>
        </w:rPr>
      </w:pPr>
      <w:r w:rsidRPr="001E12CD">
        <w:rPr>
          <w:sz w:val="24"/>
          <w:szCs w:val="32"/>
        </w:rPr>
        <w:t xml:space="preserve">    Keep a back-up appliance thermometer in the unit in case of a power outage. If the freezer is still 0°F when the power returns, the food is safe.</w:t>
      </w:r>
    </w:p>
    <w:p w:rsidR="00133783" w:rsidRPr="00133783" w:rsidRDefault="00133783" w:rsidP="00133783">
      <w:pPr>
        <w:rPr>
          <w:sz w:val="24"/>
          <w:szCs w:val="32"/>
        </w:rPr>
      </w:pPr>
      <w:r w:rsidRPr="001E12CD">
        <w:rPr>
          <w:sz w:val="24"/>
          <w:szCs w:val="32"/>
        </w:rPr>
        <w:t xml:space="preserve">Reference: Nutrition Services Division Management Bulletin No. 00-404, March 2000. </w:t>
      </w:r>
      <w:r w:rsidR="00554DEC" w:rsidRPr="001E12CD">
        <w:rPr>
          <w:sz w:val="24"/>
          <w:szCs w:val="32"/>
        </w:rPr>
        <w:t xml:space="preserve">Retrieved from </w:t>
      </w:r>
      <w:r w:rsidRPr="001E12CD">
        <w:rPr>
          <w:sz w:val="24"/>
          <w:szCs w:val="32"/>
        </w:rPr>
        <w:t>http://www.cde.ca.gov/ls/nu/fd/mb00404.asp</w:t>
      </w:r>
    </w:p>
    <w:p w:rsidR="009E5690" w:rsidRPr="00E33E15" w:rsidRDefault="00290684" w:rsidP="009E5690">
      <w:pPr>
        <w:rPr>
          <w:sz w:val="24"/>
          <w:szCs w:val="32"/>
          <w:u w:val="single"/>
        </w:rPr>
      </w:pPr>
      <w:r>
        <w:rPr>
          <w:sz w:val="24"/>
          <w:szCs w:val="32"/>
          <w:u w:val="single"/>
        </w:rPr>
        <w:t xml:space="preserve">Super </w:t>
      </w:r>
      <w:r w:rsidR="00BE54EA">
        <w:rPr>
          <w:sz w:val="24"/>
          <w:szCs w:val="32"/>
          <w:u w:val="single"/>
        </w:rPr>
        <w:t xml:space="preserve">Co-Op </w:t>
      </w:r>
      <w:r w:rsidR="009E5690" w:rsidRPr="00E33E15">
        <w:rPr>
          <w:sz w:val="24"/>
          <w:szCs w:val="32"/>
          <w:u w:val="single"/>
        </w:rPr>
        <w:t>Governance</w:t>
      </w:r>
    </w:p>
    <w:p w:rsidR="00CA14D6" w:rsidRDefault="009E5690" w:rsidP="009E5690">
      <w:pPr>
        <w:rPr>
          <w:sz w:val="24"/>
          <w:szCs w:val="32"/>
        </w:rPr>
      </w:pPr>
      <w:r>
        <w:rPr>
          <w:sz w:val="24"/>
          <w:szCs w:val="32"/>
        </w:rPr>
        <w:t xml:space="preserve">The Super Co-Op is governed by a ten member committee (Governing Council); each member represents members from each of nine Regional Groups and one representative from the Lead </w:t>
      </w:r>
      <w:r w:rsidR="008F4796">
        <w:rPr>
          <w:sz w:val="24"/>
          <w:szCs w:val="32"/>
        </w:rPr>
        <w:t>District</w:t>
      </w:r>
      <w:r>
        <w:rPr>
          <w:sz w:val="24"/>
          <w:szCs w:val="32"/>
        </w:rPr>
        <w:t>.  The Governing Council meets several times a year and makes decisions about the operation of the Co-Op.</w:t>
      </w:r>
      <w:r w:rsidR="00D12392">
        <w:rPr>
          <w:sz w:val="24"/>
          <w:szCs w:val="32"/>
        </w:rPr>
        <w:t xml:space="preserve">  There are</w:t>
      </w:r>
      <w:r>
        <w:rPr>
          <w:sz w:val="24"/>
          <w:szCs w:val="32"/>
        </w:rPr>
        <w:t xml:space="preserve"> </w:t>
      </w:r>
      <w:r w:rsidR="00D12392">
        <w:rPr>
          <w:sz w:val="24"/>
          <w:szCs w:val="32"/>
        </w:rPr>
        <w:t>Governing Rules</w:t>
      </w:r>
      <w:r>
        <w:rPr>
          <w:sz w:val="24"/>
          <w:szCs w:val="32"/>
        </w:rPr>
        <w:t xml:space="preserve"> that are used </w:t>
      </w:r>
      <w:r w:rsidR="00D12392">
        <w:rPr>
          <w:sz w:val="24"/>
          <w:szCs w:val="32"/>
        </w:rPr>
        <w:t xml:space="preserve">to govern the Co-op business, found </w:t>
      </w:r>
      <w:r w:rsidR="003B067B">
        <w:rPr>
          <w:sz w:val="24"/>
          <w:szCs w:val="32"/>
        </w:rPr>
        <w:t>at the end of</w:t>
      </w:r>
      <w:r w:rsidR="00D12392">
        <w:rPr>
          <w:sz w:val="24"/>
          <w:szCs w:val="32"/>
        </w:rPr>
        <w:t xml:space="preserve"> this document.</w:t>
      </w:r>
    </w:p>
    <w:tbl>
      <w:tblPr>
        <w:tblW w:w="9375" w:type="dxa"/>
        <w:tblInd w:w="93" w:type="dxa"/>
        <w:tblLook w:val="04A0" w:firstRow="1" w:lastRow="0" w:firstColumn="1" w:lastColumn="0" w:noHBand="0" w:noVBand="1"/>
      </w:tblPr>
      <w:tblGrid>
        <w:gridCol w:w="1725"/>
        <w:gridCol w:w="2880"/>
        <w:gridCol w:w="4770"/>
      </w:tblGrid>
      <w:tr w:rsidR="009E5690" w:rsidRPr="00EC5C9A" w:rsidTr="006C6366">
        <w:trPr>
          <w:trHeight w:val="315"/>
        </w:trPr>
        <w:tc>
          <w:tcPr>
            <w:tcW w:w="1725" w:type="dxa"/>
            <w:tcBorders>
              <w:top w:val="single" w:sz="4" w:space="0" w:color="8F8F8F"/>
              <w:left w:val="single" w:sz="4" w:space="0" w:color="8F8F8F"/>
              <w:bottom w:val="single" w:sz="4" w:space="0" w:color="8F8F8F"/>
              <w:right w:val="single" w:sz="4" w:space="0" w:color="8F8F8F"/>
            </w:tcBorders>
            <w:shd w:val="clear" w:color="auto" w:fill="auto"/>
            <w:noWrap/>
            <w:vAlign w:val="bottom"/>
            <w:hideMark/>
          </w:tcPr>
          <w:p w:rsidR="009E5690" w:rsidRPr="002932E8" w:rsidRDefault="009E5690" w:rsidP="002932E8">
            <w:pPr>
              <w:spacing w:after="0" w:line="240" w:lineRule="auto"/>
              <w:jc w:val="center"/>
              <w:rPr>
                <w:rFonts w:eastAsia="Times New Roman" w:cs="Times New Roman"/>
                <w:b/>
                <w:bCs/>
                <w:color w:val="000000"/>
                <w:szCs w:val="20"/>
              </w:rPr>
            </w:pPr>
            <w:r w:rsidRPr="002932E8">
              <w:rPr>
                <w:rFonts w:eastAsia="Times New Roman" w:cs="Times New Roman"/>
                <w:b/>
                <w:bCs/>
                <w:color w:val="000000"/>
                <w:szCs w:val="20"/>
              </w:rPr>
              <w:t>Regional Group</w:t>
            </w:r>
          </w:p>
        </w:tc>
        <w:tc>
          <w:tcPr>
            <w:tcW w:w="2880" w:type="dxa"/>
            <w:tcBorders>
              <w:top w:val="single" w:sz="4" w:space="0" w:color="8F8F8F"/>
              <w:left w:val="nil"/>
              <w:bottom w:val="single" w:sz="4" w:space="0" w:color="8F8F8F"/>
              <w:right w:val="single" w:sz="4" w:space="0" w:color="8F8F8F"/>
            </w:tcBorders>
            <w:shd w:val="clear" w:color="auto" w:fill="auto"/>
            <w:noWrap/>
            <w:vAlign w:val="bottom"/>
            <w:hideMark/>
          </w:tcPr>
          <w:p w:rsidR="009E5690" w:rsidRPr="002932E8" w:rsidRDefault="009E5690" w:rsidP="00656A6C">
            <w:pPr>
              <w:spacing w:after="0" w:line="240" w:lineRule="auto"/>
              <w:rPr>
                <w:rFonts w:eastAsia="Times New Roman" w:cs="Times New Roman"/>
                <w:b/>
                <w:bCs/>
                <w:color w:val="000000"/>
                <w:szCs w:val="20"/>
              </w:rPr>
            </w:pPr>
            <w:r w:rsidRPr="002932E8">
              <w:rPr>
                <w:rFonts w:eastAsia="Times New Roman" w:cs="Times New Roman"/>
                <w:b/>
                <w:bCs/>
                <w:color w:val="000000"/>
                <w:szCs w:val="20"/>
              </w:rPr>
              <w:t>Director</w:t>
            </w:r>
            <w:r w:rsidR="00861E0D" w:rsidRPr="002932E8">
              <w:rPr>
                <w:rFonts w:eastAsia="Times New Roman" w:cs="Times New Roman"/>
                <w:b/>
                <w:bCs/>
                <w:color w:val="000000"/>
                <w:szCs w:val="20"/>
              </w:rPr>
              <w:t xml:space="preserve"> </w:t>
            </w:r>
            <w:r w:rsidRPr="002932E8">
              <w:rPr>
                <w:rFonts w:eastAsia="Times New Roman" w:cs="Times New Roman"/>
                <w:b/>
                <w:bCs/>
                <w:color w:val="000000"/>
                <w:szCs w:val="20"/>
              </w:rPr>
              <w:t>/</w:t>
            </w:r>
            <w:r w:rsidR="00861E0D" w:rsidRPr="002932E8">
              <w:rPr>
                <w:rFonts w:eastAsia="Times New Roman" w:cs="Times New Roman"/>
                <w:b/>
                <w:bCs/>
                <w:color w:val="000000"/>
                <w:szCs w:val="20"/>
              </w:rPr>
              <w:t xml:space="preserve"> </w:t>
            </w:r>
            <w:r w:rsidRPr="002932E8">
              <w:rPr>
                <w:rFonts w:eastAsia="Times New Roman" w:cs="Times New Roman"/>
                <w:b/>
                <w:bCs/>
                <w:color w:val="000000"/>
                <w:szCs w:val="20"/>
              </w:rPr>
              <w:t>Contact</w:t>
            </w:r>
          </w:p>
        </w:tc>
        <w:tc>
          <w:tcPr>
            <w:tcW w:w="4770" w:type="dxa"/>
            <w:tcBorders>
              <w:top w:val="single" w:sz="4" w:space="0" w:color="8F8F8F"/>
              <w:left w:val="nil"/>
              <w:bottom w:val="single" w:sz="4" w:space="0" w:color="8F8F8F"/>
              <w:right w:val="single" w:sz="4" w:space="0" w:color="8F8F8F"/>
            </w:tcBorders>
            <w:shd w:val="clear" w:color="auto" w:fill="auto"/>
            <w:noWrap/>
            <w:vAlign w:val="bottom"/>
            <w:hideMark/>
          </w:tcPr>
          <w:p w:rsidR="009E5690" w:rsidRPr="002932E8" w:rsidRDefault="008F4796" w:rsidP="00656A6C">
            <w:pPr>
              <w:spacing w:after="0" w:line="240" w:lineRule="auto"/>
              <w:rPr>
                <w:rFonts w:eastAsia="Times New Roman" w:cs="Times New Roman"/>
                <w:b/>
                <w:bCs/>
                <w:color w:val="000000"/>
                <w:szCs w:val="20"/>
              </w:rPr>
            </w:pPr>
            <w:r>
              <w:rPr>
                <w:rFonts w:eastAsia="Times New Roman" w:cs="Times New Roman"/>
                <w:b/>
                <w:bCs/>
                <w:color w:val="000000"/>
                <w:szCs w:val="20"/>
              </w:rPr>
              <w:t xml:space="preserve">District </w:t>
            </w:r>
          </w:p>
        </w:tc>
      </w:tr>
      <w:tr w:rsidR="009E5690" w:rsidRPr="00CA14D6" w:rsidTr="006C6366">
        <w:trPr>
          <w:trHeight w:val="300"/>
        </w:trPr>
        <w:tc>
          <w:tcPr>
            <w:tcW w:w="1725" w:type="dxa"/>
            <w:tcBorders>
              <w:top w:val="nil"/>
              <w:left w:val="single" w:sz="4" w:space="0" w:color="8F8F8F"/>
              <w:bottom w:val="single" w:sz="4" w:space="0" w:color="8F8F8F"/>
              <w:right w:val="single" w:sz="4" w:space="0" w:color="8F8F8F"/>
            </w:tcBorders>
            <w:shd w:val="clear" w:color="auto" w:fill="auto"/>
            <w:noWrap/>
            <w:vAlign w:val="bottom"/>
            <w:hideMark/>
          </w:tcPr>
          <w:p w:rsidR="009E5690" w:rsidRPr="007F4424" w:rsidRDefault="009E5690" w:rsidP="008F4796">
            <w:pPr>
              <w:spacing w:after="0" w:line="240" w:lineRule="auto"/>
              <w:jc w:val="center"/>
              <w:rPr>
                <w:rFonts w:eastAsia="Times New Roman" w:cs="Times New Roman"/>
                <w:b/>
                <w:color w:val="000000"/>
                <w:sz w:val="24"/>
                <w:szCs w:val="20"/>
                <w:highlight w:val="cyan"/>
              </w:rPr>
            </w:pPr>
            <w:r w:rsidRPr="007F4424">
              <w:rPr>
                <w:rFonts w:eastAsia="Times New Roman" w:cs="Times New Roman"/>
                <w:b/>
                <w:color w:val="000000"/>
                <w:sz w:val="24"/>
                <w:szCs w:val="20"/>
                <w:highlight w:val="cyan"/>
              </w:rPr>
              <w:t xml:space="preserve">Lead </w:t>
            </w:r>
            <w:r w:rsidR="008F4796" w:rsidRPr="007F4424">
              <w:rPr>
                <w:rFonts w:eastAsia="Times New Roman" w:cs="Times New Roman"/>
                <w:b/>
                <w:color w:val="000000"/>
                <w:sz w:val="24"/>
                <w:szCs w:val="20"/>
                <w:highlight w:val="cyan"/>
              </w:rPr>
              <w:t>District</w:t>
            </w:r>
          </w:p>
        </w:tc>
        <w:tc>
          <w:tcPr>
            <w:tcW w:w="2880" w:type="dxa"/>
            <w:tcBorders>
              <w:top w:val="nil"/>
              <w:left w:val="nil"/>
              <w:bottom w:val="single" w:sz="4" w:space="0" w:color="8F8F8F"/>
              <w:right w:val="single" w:sz="4" w:space="0" w:color="8F8F8F"/>
            </w:tcBorders>
            <w:shd w:val="clear" w:color="auto" w:fill="auto"/>
            <w:noWrap/>
            <w:vAlign w:val="bottom"/>
            <w:hideMark/>
          </w:tcPr>
          <w:p w:rsidR="009E5690" w:rsidRPr="007F4424" w:rsidRDefault="00CA14D6" w:rsidP="006C6366">
            <w:pPr>
              <w:spacing w:after="0" w:line="240" w:lineRule="auto"/>
              <w:rPr>
                <w:rFonts w:eastAsia="Times New Roman" w:cs="Times New Roman"/>
                <w:b/>
                <w:color w:val="000000"/>
                <w:sz w:val="24"/>
                <w:szCs w:val="20"/>
                <w:highlight w:val="cyan"/>
              </w:rPr>
            </w:pPr>
            <w:r w:rsidRPr="007F4424">
              <w:rPr>
                <w:rFonts w:eastAsia="Times New Roman" w:cs="Times New Roman"/>
                <w:b/>
                <w:color w:val="000000"/>
                <w:sz w:val="24"/>
                <w:szCs w:val="20"/>
                <w:highlight w:val="cyan"/>
              </w:rPr>
              <w:t>Andrew Soliz</w:t>
            </w:r>
          </w:p>
        </w:tc>
        <w:tc>
          <w:tcPr>
            <w:tcW w:w="4770" w:type="dxa"/>
            <w:tcBorders>
              <w:top w:val="nil"/>
              <w:left w:val="nil"/>
              <w:bottom w:val="single" w:sz="4" w:space="0" w:color="8F8F8F"/>
              <w:right w:val="single" w:sz="4" w:space="0" w:color="8F8F8F"/>
            </w:tcBorders>
            <w:shd w:val="clear" w:color="auto" w:fill="auto"/>
            <w:noWrap/>
            <w:vAlign w:val="bottom"/>
            <w:hideMark/>
          </w:tcPr>
          <w:p w:rsidR="009E5690" w:rsidRPr="007F4424" w:rsidRDefault="00CA14D6" w:rsidP="00656A6C">
            <w:pPr>
              <w:spacing w:after="0" w:line="240" w:lineRule="auto"/>
              <w:rPr>
                <w:rFonts w:eastAsia="Times New Roman" w:cs="Times New Roman"/>
                <w:b/>
                <w:bCs/>
                <w:color w:val="000000"/>
                <w:sz w:val="24"/>
                <w:szCs w:val="20"/>
                <w:highlight w:val="cyan"/>
              </w:rPr>
            </w:pPr>
            <w:r w:rsidRPr="007F4424">
              <w:rPr>
                <w:rFonts w:eastAsia="Times New Roman" w:cs="Times New Roman"/>
                <w:b/>
                <w:bCs/>
                <w:color w:val="000000"/>
                <w:sz w:val="24"/>
                <w:szCs w:val="20"/>
                <w:highlight w:val="cyan"/>
              </w:rPr>
              <w:t>San Mateo-Foster City School District</w:t>
            </w:r>
          </w:p>
        </w:tc>
      </w:tr>
      <w:tr w:rsidR="00160505" w:rsidRPr="00861E0D" w:rsidTr="006C6366">
        <w:trPr>
          <w:trHeight w:val="315"/>
        </w:trPr>
        <w:tc>
          <w:tcPr>
            <w:tcW w:w="1725" w:type="dxa"/>
            <w:tcBorders>
              <w:top w:val="nil"/>
              <w:left w:val="single" w:sz="4" w:space="0" w:color="8F8F8F"/>
              <w:bottom w:val="single" w:sz="4" w:space="0" w:color="8F8F8F"/>
              <w:right w:val="single" w:sz="4" w:space="0" w:color="8F8F8F"/>
            </w:tcBorders>
            <w:shd w:val="clear" w:color="auto" w:fill="auto"/>
            <w:noWrap/>
            <w:vAlign w:val="bottom"/>
          </w:tcPr>
          <w:p w:rsidR="00160505" w:rsidRPr="007F4424" w:rsidRDefault="00160505" w:rsidP="002932E8">
            <w:pPr>
              <w:spacing w:after="0" w:line="240" w:lineRule="auto"/>
              <w:jc w:val="center"/>
              <w:rPr>
                <w:rFonts w:eastAsia="Times New Roman" w:cs="Times New Roman"/>
                <w:color w:val="000000"/>
                <w:sz w:val="24"/>
                <w:szCs w:val="24"/>
                <w:highlight w:val="cyan"/>
              </w:rPr>
            </w:pPr>
          </w:p>
        </w:tc>
        <w:tc>
          <w:tcPr>
            <w:tcW w:w="2880" w:type="dxa"/>
            <w:tcBorders>
              <w:top w:val="nil"/>
              <w:left w:val="nil"/>
              <w:bottom w:val="single" w:sz="4" w:space="0" w:color="8F8F8F"/>
              <w:right w:val="single" w:sz="4" w:space="0" w:color="8F8F8F"/>
            </w:tcBorders>
            <w:shd w:val="clear" w:color="auto" w:fill="auto"/>
            <w:noWrap/>
            <w:vAlign w:val="center"/>
          </w:tcPr>
          <w:p w:rsidR="00160505" w:rsidRPr="007F4424" w:rsidRDefault="007F4424" w:rsidP="007120B8">
            <w:pPr>
              <w:spacing w:after="0" w:line="240" w:lineRule="auto"/>
              <w:rPr>
                <w:rFonts w:eastAsia="Times New Roman" w:cs="Times New Roman"/>
                <w:color w:val="000000"/>
                <w:sz w:val="24"/>
                <w:szCs w:val="24"/>
                <w:highlight w:val="cyan"/>
              </w:rPr>
            </w:pPr>
            <w:r w:rsidRPr="007F4424">
              <w:rPr>
                <w:sz w:val="24"/>
                <w:szCs w:val="32"/>
                <w:highlight w:val="cyan"/>
              </w:rPr>
              <w:t xml:space="preserve">(650) 312-1968    </w:t>
            </w:r>
          </w:p>
        </w:tc>
        <w:tc>
          <w:tcPr>
            <w:tcW w:w="4770" w:type="dxa"/>
            <w:tcBorders>
              <w:top w:val="nil"/>
              <w:left w:val="nil"/>
              <w:bottom w:val="single" w:sz="4" w:space="0" w:color="8F8F8F"/>
              <w:right w:val="single" w:sz="4" w:space="0" w:color="8F8F8F"/>
            </w:tcBorders>
            <w:shd w:val="clear" w:color="auto" w:fill="auto"/>
            <w:noWrap/>
            <w:vAlign w:val="center"/>
          </w:tcPr>
          <w:p w:rsidR="00160505" w:rsidRPr="007F4424" w:rsidRDefault="007F4424" w:rsidP="007120B8">
            <w:pPr>
              <w:spacing w:after="0" w:line="240" w:lineRule="auto"/>
              <w:rPr>
                <w:rFonts w:eastAsia="Times New Roman" w:cs="Times New Roman"/>
                <w:color w:val="000000"/>
                <w:sz w:val="24"/>
                <w:szCs w:val="24"/>
                <w:highlight w:val="cyan"/>
              </w:rPr>
            </w:pPr>
            <w:r w:rsidRPr="007F4424">
              <w:rPr>
                <w:sz w:val="24"/>
                <w:szCs w:val="32"/>
                <w:highlight w:val="cyan"/>
              </w:rPr>
              <w:t>asoliz@smfc.k12.ca.us</w:t>
            </w:r>
          </w:p>
        </w:tc>
      </w:tr>
      <w:tr w:rsidR="00160505" w:rsidRPr="00861E0D" w:rsidTr="006C6366">
        <w:trPr>
          <w:trHeight w:val="315"/>
        </w:trPr>
        <w:tc>
          <w:tcPr>
            <w:tcW w:w="1725" w:type="dxa"/>
            <w:tcBorders>
              <w:top w:val="nil"/>
              <w:left w:val="single" w:sz="4" w:space="0" w:color="8F8F8F"/>
              <w:bottom w:val="single" w:sz="4" w:space="0" w:color="8F8F8F"/>
              <w:right w:val="single" w:sz="4" w:space="0" w:color="8F8F8F"/>
            </w:tcBorders>
            <w:shd w:val="clear" w:color="auto" w:fill="auto"/>
            <w:noWrap/>
            <w:vAlign w:val="bottom"/>
          </w:tcPr>
          <w:p w:rsidR="00160505" w:rsidRPr="007F4424" w:rsidRDefault="00160505" w:rsidP="002932E8">
            <w:pPr>
              <w:spacing w:after="0" w:line="240" w:lineRule="auto"/>
              <w:jc w:val="center"/>
              <w:rPr>
                <w:rFonts w:eastAsia="Times New Roman" w:cs="Times New Roman"/>
                <w:color w:val="000000"/>
                <w:sz w:val="24"/>
                <w:szCs w:val="24"/>
                <w:highlight w:val="cyan"/>
              </w:rPr>
            </w:pPr>
            <w:r w:rsidRPr="007F4424">
              <w:rPr>
                <w:rFonts w:eastAsia="Times New Roman" w:cs="Times New Roman"/>
                <w:color w:val="000000"/>
                <w:sz w:val="24"/>
                <w:szCs w:val="24"/>
                <w:highlight w:val="cyan"/>
              </w:rPr>
              <w:t>Region 2</w:t>
            </w:r>
          </w:p>
        </w:tc>
        <w:tc>
          <w:tcPr>
            <w:tcW w:w="2880" w:type="dxa"/>
            <w:tcBorders>
              <w:top w:val="nil"/>
              <w:left w:val="nil"/>
              <w:bottom w:val="single" w:sz="4" w:space="0" w:color="8F8F8F"/>
              <w:right w:val="single" w:sz="4" w:space="0" w:color="8F8F8F"/>
            </w:tcBorders>
            <w:shd w:val="clear" w:color="auto" w:fill="auto"/>
            <w:noWrap/>
            <w:vAlign w:val="bottom"/>
          </w:tcPr>
          <w:p w:rsidR="00160505" w:rsidRPr="007F4424" w:rsidRDefault="00B43F94" w:rsidP="00656A6C">
            <w:pPr>
              <w:spacing w:after="0" w:line="240" w:lineRule="auto"/>
              <w:rPr>
                <w:rFonts w:eastAsia="Times New Roman" w:cs="Times New Roman"/>
                <w:color w:val="000000"/>
                <w:sz w:val="24"/>
                <w:szCs w:val="24"/>
                <w:highlight w:val="cyan"/>
              </w:rPr>
            </w:pPr>
            <w:r w:rsidRPr="007F4424">
              <w:rPr>
                <w:rFonts w:eastAsia="Times New Roman" w:cs="Times New Roman"/>
                <w:color w:val="000000"/>
                <w:sz w:val="24"/>
                <w:szCs w:val="24"/>
                <w:highlight w:val="cyan"/>
              </w:rPr>
              <w:t>Amy Hedrick-Farr</w:t>
            </w:r>
          </w:p>
        </w:tc>
        <w:tc>
          <w:tcPr>
            <w:tcW w:w="4770" w:type="dxa"/>
            <w:tcBorders>
              <w:top w:val="nil"/>
              <w:left w:val="nil"/>
              <w:bottom w:val="single" w:sz="4" w:space="0" w:color="8F8F8F"/>
              <w:right w:val="single" w:sz="4" w:space="0" w:color="8F8F8F"/>
            </w:tcBorders>
            <w:shd w:val="clear" w:color="auto" w:fill="auto"/>
            <w:noWrap/>
            <w:vAlign w:val="bottom"/>
          </w:tcPr>
          <w:p w:rsidR="00160505" w:rsidRPr="007F4424" w:rsidRDefault="00B43F94" w:rsidP="00B43F94">
            <w:pPr>
              <w:spacing w:after="0" w:line="240" w:lineRule="auto"/>
              <w:rPr>
                <w:rFonts w:eastAsia="Times New Roman" w:cs="Times New Roman"/>
                <w:color w:val="000000"/>
                <w:sz w:val="24"/>
                <w:szCs w:val="24"/>
                <w:highlight w:val="cyan"/>
              </w:rPr>
            </w:pPr>
            <w:r w:rsidRPr="007F4424">
              <w:rPr>
                <w:rFonts w:eastAsia="Times New Roman" w:cs="Times New Roman"/>
                <w:color w:val="000000"/>
                <w:sz w:val="24"/>
                <w:szCs w:val="24"/>
                <w:highlight w:val="cyan"/>
              </w:rPr>
              <w:t>Santa Cruz City School District</w:t>
            </w:r>
          </w:p>
        </w:tc>
      </w:tr>
      <w:tr w:rsidR="00160505" w:rsidRPr="00861E0D" w:rsidTr="006C6366">
        <w:trPr>
          <w:trHeight w:val="315"/>
        </w:trPr>
        <w:tc>
          <w:tcPr>
            <w:tcW w:w="1725" w:type="dxa"/>
            <w:tcBorders>
              <w:top w:val="nil"/>
              <w:left w:val="single" w:sz="4" w:space="0" w:color="8F8F8F"/>
              <w:bottom w:val="single" w:sz="4" w:space="0" w:color="8F8F8F"/>
              <w:right w:val="single" w:sz="4" w:space="0" w:color="8F8F8F"/>
            </w:tcBorders>
            <w:shd w:val="clear" w:color="auto" w:fill="auto"/>
            <w:noWrap/>
            <w:vAlign w:val="bottom"/>
          </w:tcPr>
          <w:p w:rsidR="00160505" w:rsidRPr="007F4424" w:rsidRDefault="00160505" w:rsidP="002932E8">
            <w:pPr>
              <w:spacing w:after="0" w:line="240" w:lineRule="auto"/>
              <w:jc w:val="center"/>
              <w:rPr>
                <w:rFonts w:eastAsia="Times New Roman" w:cs="Times New Roman"/>
                <w:color w:val="000000"/>
                <w:sz w:val="24"/>
                <w:szCs w:val="24"/>
                <w:highlight w:val="cyan"/>
              </w:rPr>
            </w:pPr>
          </w:p>
        </w:tc>
        <w:tc>
          <w:tcPr>
            <w:tcW w:w="2880" w:type="dxa"/>
            <w:tcBorders>
              <w:top w:val="nil"/>
              <w:left w:val="nil"/>
              <w:bottom w:val="single" w:sz="4" w:space="0" w:color="8F8F8F"/>
              <w:right w:val="single" w:sz="4" w:space="0" w:color="8F8F8F"/>
            </w:tcBorders>
            <w:shd w:val="clear" w:color="auto" w:fill="auto"/>
            <w:noWrap/>
            <w:vAlign w:val="center"/>
          </w:tcPr>
          <w:p w:rsidR="00160505" w:rsidRPr="007F4424" w:rsidRDefault="00B43F94" w:rsidP="007120B8">
            <w:pPr>
              <w:spacing w:after="0" w:line="240" w:lineRule="auto"/>
              <w:rPr>
                <w:rFonts w:eastAsia="Times New Roman" w:cs="Times New Roman"/>
                <w:color w:val="000000"/>
                <w:sz w:val="24"/>
                <w:szCs w:val="24"/>
                <w:highlight w:val="cyan"/>
              </w:rPr>
            </w:pPr>
            <w:r w:rsidRPr="007F4424">
              <w:rPr>
                <w:rFonts w:eastAsia="Times New Roman" w:cs="Times New Roman"/>
                <w:color w:val="000000"/>
                <w:sz w:val="24"/>
                <w:szCs w:val="24"/>
                <w:highlight w:val="cyan"/>
              </w:rPr>
              <w:t>(831) 429-3850</w:t>
            </w:r>
          </w:p>
        </w:tc>
        <w:tc>
          <w:tcPr>
            <w:tcW w:w="4770" w:type="dxa"/>
            <w:tcBorders>
              <w:top w:val="nil"/>
              <w:left w:val="nil"/>
              <w:bottom w:val="single" w:sz="4" w:space="0" w:color="8F8F8F"/>
              <w:right w:val="single" w:sz="4" w:space="0" w:color="8F8F8F"/>
            </w:tcBorders>
            <w:shd w:val="clear" w:color="auto" w:fill="auto"/>
            <w:noWrap/>
            <w:vAlign w:val="center"/>
          </w:tcPr>
          <w:p w:rsidR="00160505" w:rsidRPr="007F4424" w:rsidRDefault="00B43F94" w:rsidP="007120B8">
            <w:pPr>
              <w:spacing w:after="0" w:line="240" w:lineRule="auto"/>
              <w:rPr>
                <w:rFonts w:eastAsia="Times New Roman" w:cs="Times New Roman"/>
                <w:color w:val="000000"/>
                <w:sz w:val="24"/>
                <w:szCs w:val="24"/>
                <w:highlight w:val="cyan"/>
              </w:rPr>
            </w:pPr>
            <w:r w:rsidRPr="007F4424">
              <w:rPr>
                <w:rFonts w:eastAsia="Times New Roman" w:cs="Times New Roman"/>
                <w:color w:val="000000"/>
                <w:sz w:val="24"/>
                <w:szCs w:val="24"/>
                <w:highlight w:val="cyan"/>
              </w:rPr>
              <w:t>ahedrick-farr@sccs.net</w:t>
            </w:r>
          </w:p>
        </w:tc>
      </w:tr>
      <w:tr w:rsidR="00160505" w:rsidRPr="00A80C1B" w:rsidTr="006C6366">
        <w:trPr>
          <w:trHeight w:val="315"/>
        </w:trPr>
        <w:tc>
          <w:tcPr>
            <w:tcW w:w="1725" w:type="dxa"/>
            <w:tcBorders>
              <w:top w:val="nil"/>
              <w:left w:val="single" w:sz="4" w:space="0" w:color="8F8F8F"/>
              <w:bottom w:val="single" w:sz="4" w:space="0" w:color="8F8F8F"/>
              <w:right w:val="single" w:sz="4" w:space="0" w:color="8F8F8F"/>
            </w:tcBorders>
            <w:shd w:val="clear" w:color="auto" w:fill="auto"/>
            <w:noWrap/>
            <w:vAlign w:val="bottom"/>
          </w:tcPr>
          <w:p w:rsidR="00160505" w:rsidRPr="002932E8" w:rsidRDefault="00160505" w:rsidP="002932E8">
            <w:pPr>
              <w:spacing w:after="0" w:line="240" w:lineRule="auto"/>
              <w:jc w:val="center"/>
              <w:rPr>
                <w:rFonts w:eastAsia="Times New Roman" w:cs="Times New Roman"/>
                <w:color w:val="000000"/>
                <w:sz w:val="24"/>
                <w:szCs w:val="24"/>
              </w:rPr>
            </w:pPr>
            <w:r w:rsidRPr="002932E8">
              <w:rPr>
                <w:rFonts w:eastAsia="Times New Roman" w:cs="Times New Roman"/>
                <w:color w:val="000000"/>
                <w:sz w:val="24"/>
                <w:szCs w:val="24"/>
              </w:rPr>
              <w:t>Region 3</w:t>
            </w:r>
          </w:p>
        </w:tc>
        <w:tc>
          <w:tcPr>
            <w:tcW w:w="2880" w:type="dxa"/>
            <w:tcBorders>
              <w:top w:val="nil"/>
              <w:left w:val="nil"/>
              <w:bottom w:val="single" w:sz="4" w:space="0" w:color="8F8F8F"/>
              <w:right w:val="single" w:sz="4" w:space="0" w:color="8F8F8F"/>
            </w:tcBorders>
            <w:shd w:val="clear" w:color="auto" w:fill="auto"/>
            <w:noWrap/>
            <w:vAlign w:val="bottom"/>
          </w:tcPr>
          <w:p w:rsidR="00160505" w:rsidRPr="00CA14D6" w:rsidRDefault="00C854F4" w:rsidP="00656A6C">
            <w:pPr>
              <w:spacing w:after="0" w:line="240" w:lineRule="auto"/>
              <w:rPr>
                <w:rFonts w:eastAsia="Times New Roman" w:cs="Times New Roman"/>
                <w:color w:val="000000"/>
                <w:sz w:val="24"/>
                <w:szCs w:val="24"/>
              </w:rPr>
            </w:pPr>
            <w:r w:rsidRPr="00CA14D6">
              <w:rPr>
                <w:rFonts w:eastAsia="Times New Roman" w:cs="Times New Roman"/>
                <w:color w:val="000000"/>
                <w:sz w:val="24"/>
                <w:szCs w:val="24"/>
              </w:rPr>
              <w:t>Alissa Angle</w:t>
            </w:r>
          </w:p>
        </w:tc>
        <w:tc>
          <w:tcPr>
            <w:tcW w:w="4770" w:type="dxa"/>
            <w:tcBorders>
              <w:top w:val="nil"/>
              <w:left w:val="nil"/>
              <w:bottom w:val="single" w:sz="4" w:space="0" w:color="8F8F8F"/>
              <w:right w:val="single" w:sz="4" w:space="0" w:color="8F8F8F"/>
            </w:tcBorders>
            <w:shd w:val="clear" w:color="auto" w:fill="auto"/>
            <w:noWrap/>
            <w:vAlign w:val="bottom"/>
          </w:tcPr>
          <w:p w:rsidR="00160505" w:rsidRPr="00CA14D6" w:rsidRDefault="00C854F4" w:rsidP="00656A6C">
            <w:pPr>
              <w:spacing w:after="0" w:line="240" w:lineRule="auto"/>
              <w:rPr>
                <w:rFonts w:eastAsia="Times New Roman" w:cs="Times New Roman"/>
                <w:color w:val="000000"/>
                <w:sz w:val="24"/>
                <w:szCs w:val="24"/>
              </w:rPr>
            </w:pPr>
            <w:r w:rsidRPr="00CA14D6">
              <w:rPr>
                <w:rFonts w:eastAsia="Times New Roman" w:cs="Times New Roman"/>
                <w:color w:val="000000"/>
                <w:sz w:val="24"/>
                <w:szCs w:val="24"/>
              </w:rPr>
              <w:t>Central Unified School District</w:t>
            </w:r>
          </w:p>
        </w:tc>
      </w:tr>
      <w:tr w:rsidR="00160505" w:rsidRPr="00A80C1B" w:rsidTr="006C6366">
        <w:trPr>
          <w:trHeight w:val="315"/>
        </w:trPr>
        <w:tc>
          <w:tcPr>
            <w:tcW w:w="1725" w:type="dxa"/>
            <w:tcBorders>
              <w:top w:val="nil"/>
              <w:left w:val="single" w:sz="4" w:space="0" w:color="8F8F8F"/>
              <w:bottom w:val="single" w:sz="4" w:space="0" w:color="8F8F8F"/>
              <w:right w:val="single" w:sz="4" w:space="0" w:color="8F8F8F"/>
            </w:tcBorders>
            <w:shd w:val="clear" w:color="auto" w:fill="auto"/>
            <w:noWrap/>
            <w:vAlign w:val="bottom"/>
          </w:tcPr>
          <w:p w:rsidR="00160505" w:rsidRPr="002932E8" w:rsidRDefault="00160505" w:rsidP="002932E8">
            <w:pPr>
              <w:spacing w:after="0" w:line="240" w:lineRule="auto"/>
              <w:jc w:val="center"/>
              <w:rPr>
                <w:rFonts w:eastAsia="Times New Roman" w:cs="Times New Roman"/>
                <w:color w:val="000000"/>
                <w:sz w:val="24"/>
                <w:szCs w:val="24"/>
              </w:rPr>
            </w:pPr>
          </w:p>
        </w:tc>
        <w:tc>
          <w:tcPr>
            <w:tcW w:w="2880" w:type="dxa"/>
            <w:tcBorders>
              <w:top w:val="nil"/>
              <w:left w:val="nil"/>
              <w:bottom w:val="single" w:sz="4" w:space="0" w:color="8F8F8F"/>
              <w:right w:val="single" w:sz="4" w:space="0" w:color="8F8F8F"/>
            </w:tcBorders>
            <w:shd w:val="clear" w:color="auto" w:fill="auto"/>
            <w:noWrap/>
            <w:vAlign w:val="center"/>
          </w:tcPr>
          <w:p w:rsidR="00160505" w:rsidRPr="00CA14D6" w:rsidRDefault="00C854F4" w:rsidP="007120B8">
            <w:pPr>
              <w:spacing w:after="0" w:line="240" w:lineRule="auto"/>
              <w:rPr>
                <w:rFonts w:eastAsia="Times New Roman" w:cs="Times New Roman"/>
                <w:color w:val="000000"/>
                <w:sz w:val="24"/>
                <w:szCs w:val="24"/>
              </w:rPr>
            </w:pPr>
            <w:r w:rsidRPr="00CA14D6">
              <w:rPr>
                <w:rFonts w:eastAsia="Times New Roman" w:cs="Times New Roman"/>
                <w:color w:val="000000"/>
                <w:sz w:val="24"/>
                <w:szCs w:val="24"/>
              </w:rPr>
              <w:t>(559) 274-4700 ext. 63108</w:t>
            </w:r>
          </w:p>
        </w:tc>
        <w:tc>
          <w:tcPr>
            <w:tcW w:w="4770" w:type="dxa"/>
            <w:tcBorders>
              <w:top w:val="nil"/>
              <w:left w:val="nil"/>
              <w:bottom w:val="single" w:sz="4" w:space="0" w:color="8F8F8F"/>
              <w:right w:val="single" w:sz="4" w:space="0" w:color="8F8F8F"/>
            </w:tcBorders>
            <w:shd w:val="clear" w:color="auto" w:fill="auto"/>
            <w:noWrap/>
            <w:vAlign w:val="center"/>
          </w:tcPr>
          <w:p w:rsidR="00160505" w:rsidRPr="00CA14D6" w:rsidRDefault="00C854F4" w:rsidP="007120B8">
            <w:pPr>
              <w:spacing w:after="0" w:line="240" w:lineRule="auto"/>
              <w:rPr>
                <w:rFonts w:eastAsia="Times New Roman" w:cs="Times New Roman"/>
                <w:color w:val="000000"/>
                <w:sz w:val="24"/>
                <w:szCs w:val="24"/>
              </w:rPr>
            </w:pPr>
            <w:r w:rsidRPr="00CA14D6">
              <w:rPr>
                <w:rFonts w:eastAsia="Times New Roman" w:cs="Times New Roman"/>
                <w:color w:val="000000"/>
                <w:sz w:val="24"/>
                <w:szCs w:val="24"/>
              </w:rPr>
              <w:t>aangle@centralusd.k12.ca.us</w:t>
            </w:r>
          </w:p>
        </w:tc>
      </w:tr>
      <w:tr w:rsidR="00160505" w:rsidRPr="00861E0D" w:rsidTr="006C6366">
        <w:trPr>
          <w:trHeight w:val="315"/>
        </w:trPr>
        <w:tc>
          <w:tcPr>
            <w:tcW w:w="1725" w:type="dxa"/>
            <w:tcBorders>
              <w:top w:val="nil"/>
              <w:left w:val="single" w:sz="4" w:space="0" w:color="8F8F8F"/>
              <w:bottom w:val="single" w:sz="4" w:space="0" w:color="8F8F8F"/>
              <w:right w:val="single" w:sz="4" w:space="0" w:color="8F8F8F"/>
            </w:tcBorders>
            <w:shd w:val="clear" w:color="auto" w:fill="auto"/>
            <w:noWrap/>
            <w:vAlign w:val="bottom"/>
          </w:tcPr>
          <w:p w:rsidR="00160505" w:rsidRPr="002932E8" w:rsidRDefault="00160505" w:rsidP="002932E8">
            <w:pPr>
              <w:spacing w:after="0" w:line="240" w:lineRule="auto"/>
              <w:jc w:val="center"/>
              <w:rPr>
                <w:rFonts w:eastAsia="Times New Roman" w:cs="Times New Roman"/>
                <w:sz w:val="24"/>
                <w:szCs w:val="24"/>
              </w:rPr>
            </w:pPr>
            <w:r w:rsidRPr="002932E8">
              <w:rPr>
                <w:rFonts w:eastAsia="Times New Roman" w:cs="Times New Roman"/>
                <w:sz w:val="24"/>
                <w:szCs w:val="24"/>
              </w:rPr>
              <w:t>Region 4</w:t>
            </w:r>
          </w:p>
        </w:tc>
        <w:tc>
          <w:tcPr>
            <w:tcW w:w="2880" w:type="dxa"/>
            <w:tcBorders>
              <w:top w:val="nil"/>
              <w:left w:val="nil"/>
              <w:bottom w:val="single" w:sz="4" w:space="0" w:color="8F8F8F"/>
              <w:right w:val="single" w:sz="4" w:space="0" w:color="8F8F8F"/>
            </w:tcBorders>
            <w:shd w:val="clear" w:color="auto" w:fill="auto"/>
            <w:noWrap/>
            <w:vAlign w:val="bottom"/>
          </w:tcPr>
          <w:p w:rsidR="00160505" w:rsidRPr="002932E8" w:rsidRDefault="00160505" w:rsidP="00656A6C">
            <w:pPr>
              <w:spacing w:after="0" w:line="240" w:lineRule="auto"/>
              <w:rPr>
                <w:rFonts w:eastAsia="Times New Roman" w:cs="Times New Roman"/>
                <w:sz w:val="24"/>
                <w:szCs w:val="24"/>
              </w:rPr>
            </w:pPr>
            <w:r w:rsidRPr="002932E8">
              <w:rPr>
                <w:rFonts w:eastAsia="Times New Roman" w:cs="Times New Roman"/>
                <w:sz w:val="24"/>
                <w:szCs w:val="24"/>
              </w:rPr>
              <w:t>Stephanie Gillenberg</w:t>
            </w:r>
          </w:p>
        </w:tc>
        <w:tc>
          <w:tcPr>
            <w:tcW w:w="4770" w:type="dxa"/>
            <w:tcBorders>
              <w:top w:val="nil"/>
              <w:left w:val="nil"/>
              <w:bottom w:val="single" w:sz="4" w:space="0" w:color="8F8F8F"/>
              <w:right w:val="single" w:sz="4" w:space="0" w:color="8F8F8F"/>
            </w:tcBorders>
            <w:shd w:val="clear" w:color="auto" w:fill="auto"/>
            <w:noWrap/>
            <w:vAlign w:val="bottom"/>
          </w:tcPr>
          <w:p w:rsidR="00160505" w:rsidRPr="002932E8" w:rsidRDefault="00160505" w:rsidP="00656A6C">
            <w:pPr>
              <w:spacing w:after="0" w:line="240" w:lineRule="auto"/>
              <w:rPr>
                <w:rFonts w:eastAsia="Times New Roman" w:cs="Times New Roman"/>
                <w:sz w:val="24"/>
                <w:szCs w:val="24"/>
              </w:rPr>
            </w:pPr>
            <w:r w:rsidRPr="002932E8">
              <w:rPr>
                <w:rFonts w:eastAsia="Times New Roman" w:cs="Times New Roman"/>
                <w:sz w:val="24"/>
                <w:szCs w:val="24"/>
              </w:rPr>
              <w:t>Oxnard Union High School District</w:t>
            </w:r>
          </w:p>
        </w:tc>
      </w:tr>
      <w:tr w:rsidR="00160505" w:rsidRPr="00861E0D" w:rsidTr="006C6366">
        <w:trPr>
          <w:trHeight w:val="315"/>
        </w:trPr>
        <w:tc>
          <w:tcPr>
            <w:tcW w:w="1725" w:type="dxa"/>
            <w:tcBorders>
              <w:top w:val="nil"/>
              <w:left w:val="single" w:sz="4" w:space="0" w:color="8F8F8F"/>
              <w:bottom w:val="single" w:sz="4" w:space="0" w:color="8F8F8F"/>
              <w:right w:val="single" w:sz="4" w:space="0" w:color="8F8F8F"/>
            </w:tcBorders>
            <w:shd w:val="clear" w:color="auto" w:fill="auto"/>
            <w:noWrap/>
            <w:vAlign w:val="bottom"/>
          </w:tcPr>
          <w:p w:rsidR="00160505" w:rsidRPr="002932E8" w:rsidRDefault="00160505" w:rsidP="002932E8">
            <w:pPr>
              <w:spacing w:after="0" w:line="240" w:lineRule="auto"/>
              <w:jc w:val="center"/>
              <w:rPr>
                <w:rFonts w:eastAsia="Times New Roman" w:cs="Times New Roman"/>
                <w:sz w:val="24"/>
                <w:szCs w:val="24"/>
              </w:rPr>
            </w:pPr>
          </w:p>
        </w:tc>
        <w:tc>
          <w:tcPr>
            <w:tcW w:w="2880" w:type="dxa"/>
            <w:tcBorders>
              <w:top w:val="nil"/>
              <w:left w:val="nil"/>
              <w:bottom w:val="single" w:sz="4" w:space="0" w:color="8F8F8F"/>
              <w:right w:val="single" w:sz="4" w:space="0" w:color="8F8F8F"/>
            </w:tcBorders>
            <w:shd w:val="clear" w:color="auto" w:fill="auto"/>
            <w:noWrap/>
            <w:vAlign w:val="center"/>
          </w:tcPr>
          <w:p w:rsidR="00160505" w:rsidRPr="002932E8" w:rsidRDefault="00160505" w:rsidP="007120B8">
            <w:pPr>
              <w:spacing w:after="0" w:line="240" w:lineRule="auto"/>
              <w:rPr>
                <w:rFonts w:eastAsia="Times New Roman" w:cs="Times New Roman"/>
                <w:sz w:val="24"/>
                <w:szCs w:val="24"/>
              </w:rPr>
            </w:pPr>
            <w:r w:rsidRPr="002932E8">
              <w:rPr>
                <w:rFonts w:eastAsia="Times New Roman" w:cs="Times New Roman"/>
                <w:sz w:val="24"/>
                <w:szCs w:val="24"/>
              </w:rPr>
              <w:t>(805) 385-5749</w:t>
            </w:r>
          </w:p>
        </w:tc>
        <w:tc>
          <w:tcPr>
            <w:tcW w:w="4770" w:type="dxa"/>
            <w:tcBorders>
              <w:top w:val="nil"/>
              <w:left w:val="nil"/>
              <w:bottom w:val="single" w:sz="4" w:space="0" w:color="8F8F8F"/>
              <w:right w:val="single" w:sz="4" w:space="0" w:color="8F8F8F"/>
            </w:tcBorders>
            <w:shd w:val="clear" w:color="auto" w:fill="auto"/>
            <w:noWrap/>
            <w:vAlign w:val="center"/>
          </w:tcPr>
          <w:p w:rsidR="00160505" w:rsidRPr="002932E8" w:rsidRDefault="00160505" w:rsidP="007120B8">
            <w:pPr>
              <w:spacing w:after="0" w:line="240" w:lineRule="auto"/>
              <w:rPr>
                <w:rFonts w:eastAsia="Times New Roman" w:cs="Times New Roman"/>
                <w:sz w:val="24"/>
                <w:szCs w:val="24"/>
              </w:rPr>
            </w:pPr>
            <w:r w:rsidRPr="002932E8">
              <w:rPr>
                <w:rFonts w:eastAsia="Times New Roman" w:cs="Times New Roman"/>
                <w:sz w:val="24"/>
                <w:szCs w:val="24"/>
              </w:rPr>
              <w:t>Stephanie.Gillenberg@ouhsd.k12.ca.us</w:t>
            </w:r>
          </w:p>
        </w:tc>
      </w:tr>
      <w:tr w:rsidR="00160505" w:rsidRPr="00861E0D" w:rsidTr="006C6366">
        <w:trPr>
          <w:trHeight w:val="300"/>
        </w:trPr>
        <w:tc>
          <w:tcPr>
            <w:tcW w:w="1725" w:type="dxa"/>
            <w:tcBorders>
              <w:top w:val="nil"/>
              <w:left w:val="single" w:sz="4" w:space="0" w:color="8F8F8F"/>
              <w:bottom w:val="single" w:sz="4" w:space="0" w:color="8F8F8F"/>
              <w:right w:val="single" w:sz="4" w:space="0" w:color="8F8F8F"/>
            </w:tcBorders>
            <w:shd w:val="clear" w:color="auto" w:fill="auto"/>
            <w:noWrap/>
            <w:vAlign w:val="bottom"/>
          </w:tcPr>
          <w:p w:rsidR="00160505" w:rsidRPr="002932E8" w:rsidRDefault="00160505" w:rsidP="002932E8">
            <w:pPr>
              <w:spacing w:after="0" w:line="240" w:lineRule="auto"/>
              <w:jc w:val="center"/>
              <w:rPr>
                <w:rFonts w:eastAsia="Times New Roman" w:cs="Times New Roman"/>
                <w:color w:val="000000"/>
                <w:sz w:val="24"/>
                <w:szCs w:val="24"/>
              </w:rPr>
            </w:pPr>
            <w:r w:rsidRPr="002932E8">
              <w:rPr>
                <w:rFonts w:eastAsia="Times New Roman" w:cs="Times New Roman"/>
                <w:color w:val="000000"/>
                <w:sz w:val="24"/>
                <w:szCs w:val="24"/>
              </w:rPr>
              <w:t>Region 5</w:t>
            </w:r>
          </w:p>
        </w:tc>
        <w:tc>
          <w:tcPr>
            <w:tcW w:w="2880" w:type="dxa"/>
            <w:tcBorders>
              <w:top w:val="nil"/>
              <w:left w:val="nil"/>
              <w:bottom w:val="single" w:sz="4" w:space="0" w:color="8F8F8F"/>
              <w:right w:val="single" w:sz="4" w:space="0" w:color="8F8F8F"/>
            </w:tcBorders>
            <w:shd w:val="clear" w:color="auto" w:fill="auto"/>
            <w:noWrap/>
            <w:vAlign w:val="bottom"/>
          </w:tcPr>
          <w:p w:rsidR="00160505" w:rsidRPr="002932E8" w:rsidRDefault="00160505" w:rsidP="00656A6C">
            <w:pPr>
              <w:spacing w:after="0" w:line="240" w:lineRule="auto"/>
              <w:rPr>
                <w:rFonts w:eastAsia="Times New Roman" w:cs="Times New Roman"/>
                <w:color w:val="000000"/>
                <w:sz w:val="24"/>
                <w:szCs w:val="24"/>
              </w:rPr>
            </w:pPr>
            <w:r w:rsidRPr="002932E8">
              <w:rPr>
                <w:rFonts w:eastAsia="Times New Roman" w:cs="Times New Roman"/>
                <w:color w:val="000000"/>
                <w:sz w:val="24"/>
                <w:szCs w:val="24"/>
              </w:rPr>
              <w:t>Léna Agee</w:t>
            </w:r>
          </w:p>
        </w:tc>
        <w:tc>
          <w:tcPr>
            <w:tcW w:w="4770" w:type="dxa"/>
            <w:tcBorders>
              <w:top w:val="nil"/>
              <w:left w:val="nil"/>
              <w:bottom w:val="single" w:sz="4" w:space="0" w:color="8F8F8F"/>
              <w:right w:val="single" w:sz="4" w:space="0" w:color="8F8F8F"/>
            </w:tcBorders>
            <w:shd w:val="clear" w:color="auto" w:fill="auto"/>
            <w:noWrap/>
            <w:vAlign w:val="bottom"/>
          </w:tcPr>
          <w:p w:rsidR="00160505" w:rsidRPr="002932E8" w:rsidRDefault="00160505" w:rsidP="00656A6C">
            <w:pPr>
              <w:spacing w:after="0" w:line="240" w:lineRule="auto"/>
              <w:rPr>
                <w:rFonts w:eastAsia="Times New Roman" w:cs="Times New Roman"/>
                <w:color w:val="000000"/>
                <w:sz w:val="24"/>
                <w:szCs w:val="24"/>
              </w:rPr>
            </w:pPr>
            <w:r w:rsidRPr="002932E8">
              <w:rPr>
                <w:rFonts w:eastAsia="Times New Roman" w:cs="Times New Roman"/>
                <w:color w:val="000000"/>
                <w:sz w:val="24"/>
                <w:szCs w:val="24"/>
              </w:rPr>
              <w:t>Manhattan Beach USD</w:t>
            </w:r>
          </w:p>
        </w:tc>
      </w:tr>
      <w:tr w:rsidR="00160505" w:rsidRPr="00861E0D" w:rsidTr="006C6366">
        <w:trPr>
          <w:trHeight w:val="300"/>
        </w:trPr>
        <w:tc>
          <w:tcPr>
            <w:tcW w:w="1725" w:type="dxa"/>
            <w:tcBorders>
              <w:top w:val="nil"/>
              <w:left w:val="single" w:sz="4" w:space="0" w:color="8F8F8F"/>
              <w:bottom w:val="single" w:sz="4" w:space="0" w:color="8F8F8F"/>
              <w:right w:val="single" w:sz="4" w:space="0" w:color="8F8F8F"/>
            </w:tcBorders>
            <w:shd w:val="clear" w:color="auto" w:fill="auto"/>
            <w:noWrap/>
            <w:vAlign w:val="bottom"/>
          </w:tcPr>
          <w:p w:rsidR="00160505" w:rsidRPr="002932E8" w:rsidRDefault="00160505" w:rsidP="002932E8">
            <w:pPr>
              <w:spacing w:after="0" w:line="240" w:lineRule="auto"/>
              <w:jc w:val="center"/>
              <w:rPr>
                <w:rFonts w:eastAsia="Times New Roman" w:cs="Times New Roman"/>
                <w:color w:val="000000"/>
                <w:sz w:val="24"/>
                <w:szCs w:val="24"/>
              </w:rPr>
            </w:pPr>
          </w:p>
        </w:tc>
        <w:tc>
          <w:tcPr>
            <w:tcW w:w="2880" w:type="dxa"/>
            <w:tcBorders>
              <w:top w:val="nil"/>
              <w:left w:val="nil"/>
              <w:bottom w:val="single" w:sz="4" w:space="0" w:color="8F8F8F"/>
              <w:right w:val="single" w:sz="4" w:space="0" w:color="8F8F8F"/>
            </w:tcBorders>
            <w:shd w:val="clear" w:color="auto" w:fill="auto"/>
            <w:noWrap/>
            <w:vAlign w:val="center"/>
          </w:tcPr>
          <w:p w:rsidR="00160505" w:rsidRPr="002932E8" w:rsidRDefault="00160505" w:rsidP="007120B8">
            <w:pPr>
              <w:spacing w:after="0" w:line="240" w:lineRule="auto"/>
              <w:rPr>
                <w:rFonts w:eastAsia="Times New Roman" w:cs="Times New Roman"/>
                <w:color w:val="000000"/>
                <w:sz w:val="24"/>
                <w:szCs w:val="24"/>
              </w:rPr>
            </w:pPr>
            <w:r w:rsidRPr="002932E8">
              <w:rPr>
                <w:rFonts w:eastAsia="Times New Roman" w:cs="Times New Roman"/>
                <w:color w:val="000000"/>
                <w:sz w:val="24"/>
                <w:szCs w:val="24"/>
              </w:rPr>
              <w:t>(310) 318-7345 x5031</w:t>
            </w:r>
          </w:p>
        </w:tc>
        <w:tc>
          <w:tcPr>
            <w:tcW w:w="4770" w:type="dxa"/>
            <w:tcBorders>
              <w:top w:val="nil"/>
              <w:left w:val="nil"/>
              <w:bottom w:val="single" w:sz="4" w:space="0" w:color="8F8F8F"/>
              <w:right w:val="single" w:sz="4" w:space="0" w:color="8F8F8F"/>
            </w:tcBorders>
            <w:shd w:val="clear" w:color="auto" w:fill="auto"/>
            <w:noWrap/>
            <w:vAlign w:val="center"/>
          </w:tcPr>
          <w:p w:rsidR="00160505" w:rsidRPr="002932E8" w:rsidRDefault="00160505" w:rsidP="007120B8">
            <w:pPr>
              <w:spacing w:after="0" w:line="240" w:lineRule="auto"/>
              <w:rPr>
                <w:rFonts w:eastAsia="Times New Roman" w:cs="Times New Roman"/>
                <w:color w:val="000000"/>
                <w:sz w:val="24"/>
                <w:szCs w:val="24"/>
              </w:rPr>
            </w:pPr>
            <w:r w:rsidRPr="002932E8">
              <w:rPr>
                <w:rFonts w:eastAsia="Times New Roman" w:cs="Times New Roman"/>
                <w:color w:val="000000"/>
                <w:sz w:val="24"/>
                <w:szCs w:val="24"/>
              </w:rPr>
              <w:t>LAgee@manhattan.k12.ca.us</w:t>
            </w:r>
          </w:p>
        </w:tc>
      </w:tr>
      <w:tr w:rsidR="00160505" w:rsidRPr="00861E0D" w:rsidTr="006C6366">
        <w:trPr>
          <w:trHeight w:val="300"/>
        </w:trPr>
        <w:tc>
          <w:tcPr>
            <w:tcW w:w="1725" w:type="dxa"/>
            <w:tcBorders>
              <w:top w:val="nil"/>
              <w:left w:val="single" w:sz="4" w:space="0" w:color="8F8F8F"/>
              <w:bottom w:val="single" w:sz="4" w:space="0" w:color="8F8F8F"/>
              <w:right w:val="single" w:sz="4" w:space="0" w:color="8F8F8F"/>
            </w:tcBorders>
            <w:shd w:val="clear" w:color="auto" w:fill="auto"/>
            <w:noWrap/>
            <w:vAlign w:val="bottom"/>
          </w:tcPr>
          <w:p w:rsidR="00160505" w:rsidRPr="002932E8" w:rsidRDefault="00160505" w:rsidP="002932E8">
            <w:pPr>
              <w:spacing w:after="0" w:line="240" w:lineRule="auto"/>
              <w:jc w:val="center"/>
              <w:rPr>
                <w:rFonts w:eastAsia="Times New Roman" w:cs="Times New Roman"/>
                <w:color w:val="000000"/>
                <w:sz w:val="24"/>
                <w:szCs w:val="24"/>
              </w:rPr>
            </w:pPr>
            <w:r w:rsidRPr="002932E8">
              <w:rPr>
                <w:rFonts w:eastAsia="Times New Roman" w:cs="Times New Roman"/>
                <w:color w:val="000000"/>
                <w:sz w:val="24"/>
                <w:szCs w:val="24"/>
              </w:rPr>
              <w:t>Region 6</w:t>
            </w:r>
          </w:p>
        </w:tc>
        <w:tc>
          <w:tcPr>
            <w:tcW w:w="2880" w:type="dxa"/>
            <w:tcBorders>
              <w:top w:val="nil"/>
              <w:left w:val="nil"/>
              <w:bottom w:val="single" w:sz="4" w:space="0" w:color="8F8F8F"/>
              <w:right w:val="single" w:sz="4" w:space="0" w:color="8F8F8F"/>
            </w:tcBorders>
            <w:shd w:val="clear" w:color="auto" w:fill="auto"/>
            <w:noWrap/>
            <w:vAlign w:val="bottom"/>
          </w:tcPr>
          <w:p w:rsidR="00160505" w:rsidRPr="002932E8" w:rsidRDefault="00160505" w:rsidP="00656A6C">
            <w:pPr>
              <w:spacing w:after="0" w:line="240" w:lineRule="auto"/>
              <w:rPr>
                <w:rFonts w:eastAsia="Times New Roman" w:cs="Times New Roman"/>
                <w:color w:val="000000"/>
                <w:sz w:val="24"/>
                <w:szCs w:val="24"/>
              </w:rPr>
            </w:pPr>
            <w:r w:rsidRPr="002932E8">
              <w:rPr>
                <w:rFonts w:eastAsia="Times New Roman" w:cs="Times New Roman"/>
                <w:color w:val="000000"/>
                <w:sz w:val="24"/>
                <w:szCs w:val="24"/>
              </w:rPr>
              <w:t>Michelle Curry</w:t>
            </w:r>
          </w:p>
        </w:tc>
        <w:tc>
          <w:tcPr>
            <w:tcW w:w="4770" w:type="dxa"/>
            <w:tcBorders>
              <w:top w:val="nil"/>
              <w:left w:val="nil"/>
              <w:bottom w:val="single" w:sz="4" w:space="0" w:color="8F8F8F"/>
              <w:right w:val="single" w:sz="4" w:space="0" w:color="8F8F8F"/>
            </w:tcBorders>
            <w:shd w:val="clear" w:color="auto" w:fill="auto"/>
            <w:noWrap/>
            <w:vAlign w:val="bottom"/>
          </w:tcPr>
          <w:p w:rsidR="00160505" w:rsidRPr="002932E8" w:rsidRDefault="00160505" w:rsidP="00656A6C">
            <w:pPr>
              <w:spacing w:after="0" w:line="240" w:lineRule="auto"/>
              <w:rPr>
                <w:rFonts w:eastAsia="Times New Roman" w:cs="Times New Roman"/>
                <w:color w:val="000000"/>
                <w:sz w:val="24"/>
                <w:szCs w:val="24"/>
              </w:rPr>
            </w:pPr>
            <w:r w:rsidRPr="002932E8">
              <w:rPr>
                <w:rFonts w:eastAsia="Times New Roman" w:cs="Times New Roman"/>
                <w:color w:val="000000"/>
                <w:sz w:val="24"/>
                <w:szCs w:val="24"/>
              </w:rPr>
              <w:t>South Pasadena USD</w:t>
            </w:r>
          </w:p>
        </w:tc>
      </w:tr>
      <w:tr w:rsidR="00160505" w:rsidRPr="00A80C1B" w:rsidTr="006C6366">
        <w:trPr>
          <w:trHeight w:val="300"/>
        </w:trPr>
        <w:tc>
          <w:tcPr>
            <w:tcW w:w="1725" w:type="dxa"/>
            <w:tcBorders>
              <w:top w:val="nil"/>
              <w:left w:val="single" w:sz="4" w:space="0" w:color="8F8F8F"/>
              <w:bottom w:val="single" w:sz="4" w:space="0" w:color="8F8F8F"/>
              <w:right w:val="single" w:sz="4" w:space="0" w:color="8F8F8F"/>
            </w:tcBorders>
            <w:shd w:val="clear" w:color="auto" w:fill="auto"/>
            <w:noWrap/>
            <w:vAlign w:val="bottom"/>
          </w:tcPr>
          <w:p w:rsidR="00160505" w:rsidRPr="002932E8" w:rsidRDefault="00160505" w:rsidP="002932E8">
            <w:pPr>
              <w:spacing w:after="0" w:line="240" w:lineRule="auto"/>
              <w:jc w:val="center"/>
              <w:rPr>
                <w:rFonts w:eastAsia="Times New Roman" w:cs="Times New Roman"/>
                <w:color w:val="000000"/>
                <w:sz w:val="24"/>
                <w:szCs w:val="24"/>
              </w:rPr>
            </w:pPr>
          </w:p>
        </w:tc>
        <w:tc>
          <w:tcPr>
            <w:tcW w:w="2880" w:type="dxa"/>
            <w:tcBorders>
              <w:top w:val="nil"/>
              <w:left w:val="nil"/>
              <w:bottom w:val="single" w:sz="4" w:space="0" w:color="8F8F8F"/>
              <w:right w:val="single" w:sz="4" w:space="0" w:color="8F8F8F"/>
            </w:tcBorders>
            <w:shd w:val="clear" w:color="auto" w:fill="auto"/>
            <w:noWrap/>
            <w:vAlign w:val="center"/>
          </w:tcPr>
          <w:p w:rsidR="00160505" w:rsidRPr="002932E8" w:rsidRDefault="00160505" w:rsidP="007120B8">
            <w:pPr>
              <w:spacing w:after="0" w:line="240" w:lineRule="auto"/>
              <w:rPr>
                <w:rFonts w:eastAsia="Times New Roman" w:cs="Times New Roman"/>
                <w:color w:val="000000"/>
                <w:sz w:val="24"/>
                <w:szCs w:val="24"/>
              </w:rPr>
            </w:pPr>
            <w:r w:rsidRPr="002932E8">
              <w:rPr>
                <w:rFonts w:eastAsia="Times New Roman" w:cs="Times New Roman"/>
                <w:color w:val="000000"/>
                <w:sz w:val="24"/>
                <w:szCs w:val="24"/>
              </w:rPr>
              <w:t>(626) 441-5820 x 2950</w:t>
            </w:r>
          </w:p>
        </w:tc>
        <w:tc>
          <w:tcPr>
            <w:tcW w:w="4770" w:type="dxa"/>
            <w:tcBorders>
              <w:top w:val="nil"/>
              <w:left w:val="nil"/>
              <w:bottom w:val="single" w:sz="4" w:space="0" w:color="8F8F8F"/>
              <w:right w:val="single" w:sz="4" w:space="0" w:color="8F8F8F"/>
            </w:tcBorders>
            <w:shd w:val="clear" w:color="auto" w:fill="auto"/>
            <w:noWrap/>
            <w:vAlign w:val="center"/>
          </w:tcPr>
          <w:p w:rsidR="00160505" w:rsidRPr="002932E8" w:rsidRDefault="00160505" w:rsidP="007120B8">
            <w:pPr>
              <w:spacing w:after="0" w:line="240" w:lineRule="auto"/>
              <w:rPr>
                <w:rFonts w:eastAsia="Times New Roman" w:cs="Times New Roman"/>
                <w:color w:val="000000"/>
                <w:sz w:val="24"/>
                <w:szCs w:val="24"/>
              </w:rPr>
            </w:pPr>
            <w:r w:rsidRPr="002932E8">
              <w:rPr>
                <w:rFonts w:eastAsia="Times New Roman" w:cs="Times New Roman"/>
                <w:color w:val="000000"/>
                <w:sz w:val="24"/>
                <w:szCs w:val="24"/>
              </w:rPr>
              <w:t>mcurry@spusd.net</w:t>
            </w:r>
          </w:p>
        </w:tc>
      </w:tr>
      <w:tr w:rsidR="00160505" w:rsidRPr="00A80C1B" w:rsidTr="006C6366">
        <w:trPr>
          <w:trHeight w:val="300"/>
        </w:trPr>
        <w:tc>
          <w:tcPr>
            <w:tcW w:w="1725" w:type="dxa"/>
            <w:tcBorders>
              <w:top w:val="nil"/>
              <w:left w:val="single" w:sz="4" w:space="0" w:color="8F8F8F"/>
              <w:bottom w:val="single" w:sz="4" w:space="0" w:color="8F8F8F"/>
              <w:right w:val="single" w:sz="4" w:space="0" w:color="8F8F8F"/>
            </w:tcBorders>
            <w:shd w:val="clear" w:color="auto" w:fill="auto"/>
            <w:noWrap/>
            <w:vAlign w:val="bottom"/>
          </w:tcPr>
          <w:p w:rsidR="00160505" w:rsidRPr="002932E8" w:rsidRDefault="00160505" w:rsidP="002932E8">
            <w:pPr>
              <w:spacing w:after="0" w:line="240" w:lineRule="auto"/>
              <w:jc w:val="center"/>
              <w:rPr>
                <w:rFonts w:eastAsia="Times New Roman" w:cs="Times New Roman"/>
                <w:color w:val="000000"/>
                <w:sz w:val="24"/>
                <w:szCs w:val="24"/>
              </w:rPr>
            </w:pPr>
            <w:r w:rsidRPr="002932E8">
              <w:rPr>
                <w:rFonts w:eastAsia="Times New Roman" w:cs="Times New Roman"/>
                <w:color w:val="000000"/>
                <w:sz w:val="24"/>
                <w:szCs w:val="24"/>
              </w:rPr>
              <w:t>Region 7</w:t>
            </w:r>
          </w:p>
        </w:tc>
        <w:tc>
          <w:tcPr>
            <w:tcW w:w="2880" w:type="dxa"/>
            <w:tcBorders>
              <w:top w:val="nil"/>
              <w:left w:val="nil"/>
              <w:bottom w:val="single" w:sz="4" w:space="0" w:color="8F8F8F"/>
              <w:right w:val="single" w:sz="4" w:space="0" w:color="8F8F8F"/>
            </w:tcBorders>
            <w:shd w:val="clear" w:color="auto" w:fill="auto"/>
            <w:noWrap/>
            <w:vAlign w:val="bottom"/>
          </w:tcPr>
          <w:p w:rsidR="00160505" w:rsidRPr="002932E8" w:rsidRDefault="00160505" w:rsidP="00656A6C">
            <w:pPr>
              <w:spacing w:after="0" w:line="240" w:lineRule="auto"/>
              <w:rPr>
                <w:rFonts w:eastAsia="Times New Roman" w:cs="Times New Roman"/>
                <w:color w:val="000000"/>
                <w:sz w:val="24"/>
                <w:szCs w:val="24"/>
              </w:rPr>
            </w:pPr>
            <w:r w:rsidRPr="002932E8">
              <w:rPr>
                <w:rFonts w:eastAsia="Times New Roman" w:cs="Times New Roman"/>
                <w:color w:val="000000"/>
                <w:sz w:val="24"/>
                <w:szCs w:val="24"/>
              </w:rPr>
              <w:t>Liz Brown-Smith</w:t>
            </w:r>
          </w:p>
        </w:tc>
        <w:tc>
          <w:tcPr>
            <w:tcW w:w="4770" w:type="dxa"/>
            <w:tcBorders>
              <w:top w:val="nil"/>
              <w:left w:val="nil"/>
              <w:bottom w:val="single" w:sz="4" w:space="0" w:color="8F8F8F"/>
              <w:right w:val="single" w:sz="4" w:space="0" w:color="8F8F8F"/>
            </w:tcBorders>
            <w:shd w:val="clear" w:color="auto" w:fill="auto"/>
            <w:noWrap/>
            <w:vAlign w:val="bottom"/>
          </w:tcPr>
          <w:p w:rsidR="00160505" w:rsidRPr="002932E8" w:rsidRDefault="00160505" w:rsidP="00656A6C">
            <w:pPr>
              <w:spacing w:after="0" w:line="240" w:lineRule="auto"/>
              <w:rPr>
                <w:rFonts w:eastAsia="Times New Roman" w:cs="Times New Roman"/>
                <w:color w:val="000000"/>
                <w:sz w:val="24"/>
                <w:szCs w:val="24"/>
              </w:rPr>
            </w:pPr>
            <w:r w:rsidRPr="002932E8">
              <w:rPr>
                <w:rFonts w:eastAsia="Times New Roman" w:cs="Times New Roman"/>
                <w:color w:val="000000"/>
                <w:sz w:val="24"/>
                <w:szCs w:val="24"/>
              </w:rPr>
              <w:t>Whittier Union High SD</w:t>
            </w:r>
          </w:p>
        </w:tc>
      </w:tr>
      <w:tr w:rsidR="00160505" w:rsidRPr="00861E0D" w:rsidTr="006C6366">
        <w:trPr>
          <w:trHeight w:val="300"/>
        </w:trPr>
        <w:tc>
          <w:tcPr>
            <w:tcW w:w="1725" w:type="dxa"/>
            <w:tcBorders>
              <w:top w:val="nil"/>
              <w:left w:val="single" w:sz="4" w:space="0" w:color="8F8F8F"/>
              <w:bottom w:val="single" w:sz="4" w:space="0" w:color="8F8F8F"/>
              <w:right w:val="single" w:sz="4" w:space="0" w:color="8F8F8F"/>
            </w:tcBorders>
            <w:shd w:val="clear" w:color="auto" w:fill="auto"/>
            <w:noWrap/>
            <w:vAlign w:val="bottom"/>
          </w:tcPr>
          <w:p w:rsidR="00160505" w:rsidRPr="002932E8" w:rsidRDefault="00160505" w:rsidP="002932E8">
            <w:pPr>
              <w:spacing w:after="0" w:line="240" w:lineRule="auto"/>
              <w:jc w:val="center"/>
              <w:rPr>
                <w:rFonts w:eastAsia="Times New Roman" w:cs="Times New Roman"/>
                <w:color w:val="000000"/>
                <w:sz w:val="24"/>
                <w:szCs w:val="24"/>
              </w:rPr>
            </w:pPr>
          </w:p>
        </w:tc>
        <w:tc>
          <w:tcPr>
            <w:tcW w:w="2880" w:type="dxa"/>
            <w:tcBorders>
              <w:top w:val="nil"/>
              <w:left w:val="nil"/>
              <w:bottom w:val="single" w:sz="4" w:space="0" w:color="8F8F8F"/>
              <w:right w:val="single" w:sz="4" w:space="0" w:color="8F8F8F"/>
            </w:tcBorders>
            <w:shd w:val="clear" w:color="auto" w:fill="auto"/>
            <w:noWrap/>
            <w:vAlign w:val="center"/>
          </w:tcPr>
          <w:p w:rsidR="00160505" w:rsidRPr="002932E8" w:rsidRDefault="00160505" w:rsidP="00160505">
            <w:pPr>
              <w:spacing w:after="0" w:line="240" w:lineRule="auto"/>
              <w:rPr>
                <w:rFonts w:eastAsia="Times New Roman" w:cs="Times New Roman"/>
                <w:color w:val="000000"/>
                <w:sz w:val="24"/>
                <w:szCs w:val="24"/>
              </w:rPr>
            </w:pPr>
            <w:r w:rsidRPr="002932E8">
              <w:rPr>
                <w:rFonts w:eastAsia="Times New Roman" w:cs="Times New Roman"/>
                <w:color w:val="000000"/>
                <w:sz w:val="24"/>
                <w:szCs w:val="24"/>
              </w:rPr>
              <w:t>(562) 698-8121 x 1092</w:t>
            </w:r>
          </w:p>
        </w:tc>
        <w:tc>
          <w:tcPr>
            <w:tcW w:w="4770" w:type="dxa"/>
            <w:tcBorders>
              <w:top w:val="nil"/>
              <w:left w:val="nil"/>
              <w:bottom w:val="single" w:sz="4" w:space="0" w:color="8F8F8F"/>
              <w:right w:val="single" w:sz="4" w:space="0" w:color="8F8F8F"/>
            </w:tcBorders>
            <w:shd w:val="clear" w:color="auto" w:fill="auto"/>
            <w:noWrap/>
            <w:vAlign w:val="center"/>
          </w:tcPr>
          <w:p w:rsidR="00160505" w:rsidRPr="002932E8" w:rsidRDefault="00160505" w:rsidP="007120B8">
            <w:pPr>
              <w:spacing w:after="0" w:line="240" w:lineRule="auto"/>
              <w:rPr>
                <w:rFonts w:eastAsia="Times New Roman" w:cs="Times New Roman"/>
                <w:color w:val="000000"/>
                <w:sz w:val="24"/>
                <w:szCs w:val="24"/>
              </w:rPr>
            </w:pPr>
            <w:r w:rsidRPr="002932E8">
              <w:rPr>
                <w:rFonts w:eastAsia="Times New Roman" w:cs="Times New Roman"/>
                <w:color w:val="000000"/>
                <w:sz w:val="24"/>
                <w:szCs w:val="24"/>
              </w:rPr>
              <w:t>Liz.Brown-Smith@wuhsd.org</w:t>
            </w:r>
          </w:p>
        </w:tc>
      </w:tr>
      <w:tr w:rsidR="00160505" w:rsidRPr="00861E0D" w:rsidTr="006C6366">
        <w:trPr>
          <w:trHeight w:val="300"/>
        </w:trPr>
        <w:tc>
          <w:tcPr>
            <w:tcW w:w="1725" w:type="dxa"/>
            <w:tcBorders>
              <w:top w:val="nil"/>
              <w:left w:val="single" w:sz="4" w:space="0" w:color="8F8F8F"/>
              <w:bottom w:val="single" w:sz="4" w:space="0" w:color="8F8F8F"/>
              <w:right w:val="single" w:sz="4" w:space="0" w:color="8F8F8F"/>
            </w:tcBorders>
            <w:shd w:val="clear" w:color="auto" w:fill="auto"/>
            <w:noWrap/>
            <w:vAlign w:val="bottom"/>
          </w:tcPr>
          <w:p w:rsidR="00160505" w:rsidRPr="002932E8" w:rsidRDefault="00160505" w:rsidP="002932E8">
            <w:pPr>
              <w:spacing w:after="0" w:line="240" w:lineRule="auto"/>
              <w:jc w:val="center"/>
              <w:rPr>
                <w:rFonts w:eastAsia="Times New Roman" w:cs="Times New Roman"/>
                <w:color w:val="000000"/>
                <w:sz w:val="24"/>
                <w:szCs w:val="24"/>
              </w:rPr>
            </w:pPr>
            <w:r w:rsidRPr="002932E8">
              <w:rPr>
                <w:rFonts w:eastAsia="Times New Roman" w:cs="Times New Roman"/>
                <w:color w:val="000000"/>
                <w:sz w:val="24"/>
                <w:szCs w:val="24"/>
              </w:rPr>
              <w:t>Region 8</w:t>
            </w:r>
          </w:p>
        </w:tc>
        <w:tc>
          <w:tcPr>
            <w:tcW w:w="2880" w:type="dxa"/>
            <w:tcBorders>
              <w:top w:val="nil"/>
              <w:left w:val="nil"/>
              <w:bottom w:val="single" w:sz="4" w:space="0" w:color="8F8F8F"/>
              <w:right w:val="single" w:sz="4" w:space="0" w:color="8F8F8F"/>
            </w:tcBorders>
            <w:shd w:val="clear" w:color="auto" w:fill="auto"/>
            <w:noWrap/>
            <w:vAlign w:val="bottom"/>
          </w:tcPr>
          <w:p w:rsidR="00160505" w:rsidRPr="002932E8" w:rsidRDefault="00160505" w:rsidP="00656A6C">
            <w:pPr>
              <w:spacing w:after="0" w:line="240" w:lineRule="auto"/>
              <w:rPr>
                <w:rFonts w:eastAsia="Times New Roman" w:cs="Times New Roman"/>
                <w:color w:val="000000"/>
                <w:sz w:val="24"/>
                <w:szCs w:val="24"/>
              </w:rPr>
            </w:pPr>
            <w:r w:rsidRPr="002932E8">
              <w:rPr>
                <w:rFonts w:eastAsia="Times New Roman" w:cs="Times New Roman"/>
                <w:color w:val="000000"/>
                <w:sz w:val="24"/>
                <w:szCs w:val="24"/>
              </w:rPr>
              <w:t>Daryl Hickey</w:t>
            </w:r>
          </w:p>
        </w:tc>
        <w:tc>
          <w:tcPr>
            <w:tcW w:w="4770" w:type="dxa"/>
            <w:tcBorders>
              <w:top w:val="nil"/>
              <w:left w:val="nil"/>
              <w:bottom w:val="single" w:sz="4" w:space="0" w:color="8F8F8F"/>
              <w:right w:val="single" w:sz="4" w:space="0" w:color="8F8F8F"/>
            </w:tcBorders>
            <w:shd w:val="clear" w:color="auto" w:fill="auto"/>
            <w:noWrap/>
            <w:vAlign w:val="bottom"/>
          </w:tcPr>
          <w:p w:rsidR="00160505" w:rsidRPr="002932E8" w:rsidRDefault="00160505" w:rsidP="00AF0CA5">
            <w:pPr>
              <w:spacing w:after="0" w:line="240" w:lineRule="auto"/>
              <w:rPr>
                <w:rFonts w:eastAsia="Times New Roman" w:cs="Times New Roman"/>
                <w:color w:val="000000"/>
                <w:sz w:val="24"/>
                <w:szCs w:val="24"/>
              </w:rPr>
            </w:pPr>
            <w:r w:rsidRPr="002932E8">
              <w:rPr>
                <w:rFonts w:eastAsia="Times New Roman" w:cs="Times New Roman"/>
                <w:color w:val="000000"/>
                <w:sz w:val="24"/>
                <w:szCs w:val="24"/>
              </w:rPr>
              <w:t>Pomona USD</w:t>
            </w:r>
          </w:p>
        </w:tc>
      </w:tr>
      <w:tr w:rsidR="002932E8" w:rsidRPr="00EC5C9A" w:rsidTr="006C6366">
        <w:trPr>
          <w:trHeight w:val="300"/>
        </w:trPr>
        <w:tc>
          <w:tcPr>
            <w:tcW w:w="1725" w:type="dxa"/>
            <w:tcBorders>
              <w:top w:val="nil"/>
              <w:left w:val="single" w:sz="4" w:space="0" w:color="8F8F8F"/>
              <w:bottom w:val="nil"/>
              <w:right w:val="single" w:sz="4" w:space="0" w:color="8F8F8F"/>
            </w:tcBorders>
            <w:shd w:val="clear" w:color="auto" w:fill="auto"/>
            <w:noWrap/>
            <w:vAlign w:val="bottom"/>
          </w:tcPr>
          <w:p w:rsidR="002932E8" w:rsidRPr="002932E8" w:rsidRDefault="002932E8" w:rsidP="002932E8">
            <w:pPr>
              <w:spacing w:after="0" w:line="240" w:lineRule="auto"/>
              <w:jc w:val="center"/>
              <w:rPr>
                <w:rFonts w:eastAsia="Times New Roman" w:cs="Times New Roman"/>
                <w:color w:val="000000"/>
                <w:sz w:val="24"/>
                <w:szCs w:val="24"/>
              </w:rPr>
            </w:pPr>
          </w:p>
        </w:tc>
        <w:tc>
          <w:tcPr>
            <w:tcW w:w="2880" w:type="dxa"/>
            <w:tcBorders>
              <w:top w:val="nil"/>
              <w:left w:val="nil"/>
              <w:bottom w:val="nil"/>
              <w:right w:val="single" w:sz="4" w:space="0" w:color="8F8F8F"/>
            </w:tcBorders>
            <w:shd w:val="clear" w:color="auto" w:fill="auto"/>
            <w:noWrap/>
            <w:vAlign w:val="center"/>
          </w:tcPr>
          <w:p w:rsidR="002932E8" w:rsidRPr="002932E8" w:rsidRDefault="002932E8" w:rsidP="007120B8">
            <w:pPr>
              <w:spacing w:after="0" w:line="240" w:lineRule="auto"/>
              <w:rPr>
                <w:rFonts w:eastAsia="Times New Roman" w:cs="Times New Roman"/>
                <w:color w:val="000000"/>
                <w:sz w:val="24"/>
                <w:szCs w:val="24"/>
              </w:rPr>
            </w:pPr>
            <w:r w:rsidRPr="002932E8">
              <w:rPr>
                <w:rFonts w:eastAsia="Times New Roman" w:cs="Times New Roman"/>
                <w:color w:val="000000"/>
                <w:sz w:val="24"/>
                <w:szCs w:val="24"/>
              </w:rPr>
              <w:t>(909) 397-4711 x 21100</w:t>
            </w:r>
          </w:p>
        </w:tc>
        <w:tc>
          <w:tcPr>
            <w:tcW w:w="4770" w:type="dxa"/>
            <w:tcBorders>
              <w:top w:val="nil"/>
              <w:left w:val="nil"/>
              <w:bottom w:val="nil"/>
              <w:right w:val="single" w:sz="4" w:space="0" w:color="8F8F8F"/>
            </w:tcBorders>
            <w:shd w:val="clear" w:color="auto" w:fill="auto"/>
            <w:noWrap/>
            <w:vAlign w:val="center"/>
          </w:tcPr>
          <w:p w:rsidR="002932E8" w:rsidRPr="002932E8" w:rsidRDefault="002932E8" w:rsidP="007120B8">
            <w:pPr>
              <w:spacing w:after="0" w:line="240" w:lineRule="auto"/>
              <w:rPr>
                <w:rFonts w:eastAsia="Times New Roman" w:cs="Times New Roman"/>
                <w:color w:val="000000"/>
                <w:sz w:val="24"/>
                <w:szCs w:val="24"/>
              </w:rPr>
            </w:pPr>
            <w:r w:rsidRPr="002932E8">
              <w:rPr>
                <w:rFonts w:eastAsia="Times New Roman" w:cs="Times New Roman"/>
                <w:color w:val="000000"/>
                <w:sz w:val="24"/>
                <w:szCs w:val="24"/>
              </w:rPr>
              <w:t>Daryl.Hickey@pomona.k12.ca.us</w:t>
            </w:r>
          </w:p>
        </w:tc>
      </w:tr>
      <w:tr w:rsidR="002932E8" w:rsidRPr="00EC5C9A" w:rsidTr="006C6366">
        <w:trPr>
          <w:trHeight w:val="300"/>
        </w:trPr>
        <w:tc>
          <w:tcPr>
            <w:tcW w:w="1725" w:type="dxa"/>
            <w:tcBorders>
              <w:top w:val="nil"/>
              <w:left w:val="single" w:sz="4" w:space="0" w:color="8F8F8F"/>
              <w:bottom w:val="nil"/>
              <w:right w:val="single" w:sz="4" w:space="0" w:color="8F8F8F"/>
            </w:tcBorders>
            <w:shd w:val="clear" w:color="auto" w:fill="auto"/>
            <w:noWrap/>
            <w:vAlign w:val="bottom"/>
          </w:tcPr>
          <w:p w:rsidR="002932E8" w:rsidRPr="002932E8" w:rsidRDefault="002932E8" w:rsidP="002932E8">
            <w:pPr>
              <w:spacing w:after="0" w:line="240" w:lineRule="auto"/>
              <w:jc w:val="center"/>
              <w:rPr>
                <w:rFonts w:eastAsia="Times New Roman" w:cs="Times New Roman"/>
                <w:color w:val="000000"/>
                <w:sz w:val="24"/>
                <w:szCs w:val="24"/>
              </w:rPr>
            </w:pPr>
            <w:r w:rsidRPr="002932E8">
              <w:rPr>
                <w:rFonts w:eastAsia="Times New Roman" w:cs="Times New Roman"/>
                <w:color w:val="000000"/>
                <w:sz w:val="24"/>
                <w:szCs w:val="24"/>
              </w:rPr>
              <w:t>Region 9</w:t>
            </w:r>
          </w:p>
        </w:tc>
        <w:tc>
          <w:tcPr>
            <w:tcW w:w="2880" w:type="dxa"/>
            <w:tcBorders>
              <w:top w:val="nil"/>
              <w:left w:val="nil"/>
              <w:bottom w:val="nil"/>
              <w:right w:val="single" w:sz="4" w:space="0" w:color="8F8F8F"/>
            </w:tcBorders>
            <w:shd w:val="clear" w:color="auto" w:fill="auto"/>
            <w:noWrap/>
            <w:vAlign w:val="bottom"/>
          </w:tcPr>
          <w:p w:rsidR="002932E8" w:rsidRPr="002932E8" w:rsidRDefault="002932E8" w:rsidP="00656A6C">
            <w:pPr>
              <w:spacing w:after="0" w:line="240" w:lineRule="auto"/>
              <w:rPr>
                <w:rFonts w:eastAsia="Times New Roman" w:cs="Times New Roman"/>
                <w:color w:val="000000"/>
                <w:sz w:val="24"/>
                <w:szCs w:val="24"/>
              </w:rPr>
            </w:pPr>
            <w:r w:rsidRPr="002932E8">
              <w:rPr>
                <w:rFonts w:eastAsia="Times New Roman" w:cs="Times New Roman"/>
                <w:color w:val="000000"/>
                <w:sz w:val="24"/>
                <w:szCs w:val="24"/>
              </w:rPr>
              <w:t>Stephanie Bruce</w:t>
            </w:r>
          </w:p>
        </w:tc>
        <w:tc>
          <w:tcPr>
            <w:tcW w:w="4770" w:type="dxa"/>
            <w:tcBorders>
              <w:top w:val="nil"/>
              <w:left w:val="nil"/>
              <w:bottom w:val="nil"/>
              <w:right w:val="single" w:sz="4" w:space="0" w:color="8F8F8F"/>
            </w:tcBorders>
            <w:shd w:val="clear" w:color="auto" w:fill="auto"/>
            <w:noWrap/>
            <w:vAlign w:val="bottom"/>
          </w:tcPr>
          <w:p w:rsidR="002932E8" w:rsidRPr="002932E8" w:rsidRDefault="002932E8" w:rsidP="00656A6C">
            <w:pPr>
              <w:spacing w:after="0" w:line="240" w:lineRule="auto"/>
              <w:rPr>
                <w:rFonts w:eastAsia="Times New Roman" w:cs="Times New Roman"/>
                <w:color w:val="000000"/>
                <w:sz w:val="24"/>
                <w:szCs w:val="24"/>
              </w:rPr>
            </w:pPr>
            <w:r w:rsidRPr="002932E8">
              <w:rPr>
                <w:rFonts w:eastAsia="Times New Roman" w:cs="Times New Roman"/>
                <w:color w:val="000000"/>
                <w:sz w:val="24"/>
                <w:szCs w:val="24"/>
              </w:rPr>
              <w:t>Palm Springs USD</w:t>
            </w:r>
          </w:p>
        </w:tc>
      </w:tr>
      <w:tr w:rsidR="002932E8" w:rsidRPr="00EC5C9A" w:rsidTr="006C6366">
        <w:trPr>
          <w:trHeight w:val="300"/>
        </w:trPr>
        <w:tc>
          <w:tcPr>
            <w:tcW w:w="1725" w:type="dxa"/>
            <w:tcBorders>
              <w:top w:val="nil"/>
              <w:left w:val="single" w:sz="4" w:space="0" w:color="8F8F8F"/>
              <w:bottom w:val="single" w:sz="4" w:space="0" w:color="8F8F8F"/>
              <w:right w:val="single" w:sz="4" w:space="0" w:color="8F8F8F"/>
            </w:tcBorders>
            <w:shd w:val="clear" w:color="auto" w:fill="auto"/>
            <w:noWrap/>
            <w:vAlign w:val="bottom"/>
          </w:tcPr>
          <w:p w:rsidR="002932E8" w:rsidRPr="002932E8" w:rsidRDefault="002932E8" w:rsidP="002932E8">
            <w:pPr>
              <w:spacing w:after="0" w:line="240" w:lineRule="auto"/>
              <w:jc w:val="center"/>
              <w:rPr>
                <w:rFonts w:eastAsia="Times New Roman" w:cs="Times New Roman"/>
                <w:color w:val="000000"/>
                <w:sz w:val="24"/>
                <w:szCs w:val="24"/>
              </w:rPr>
            </w:pPr>
          </w:p>
        </w:tc>
        <w:tc>
          <w:tcPr>
            <w:tcW w:w="2880" w:type="dxa"/>
            <w:tcBorders>
              <w:top w:val="nil"/>
              <w:left w:val="nil"/>
              <w:bottom w:val="single" w:sz="4" w:space="0" w:color="8F8F8F"/>
              <w:right w:val="single" w:sz="4" w:space="0" w:color="8F8F8F"/>
            </w:tcBorders>
            <w:shd w:val="clear" w:color="auto" w:fill="auto"/>
            <w:noWrap/>
            <w:vAlign w:val="center"/>
          </w:tcPr>
          <w:p w:rsidR="002932E8" w:rsidRPr="002932E8" w:rsidRDefault="002932E8" w:rsidP="007120B8">
            <w:pPr>
              <w:spacing w:after="0" w:line="240" w:lineRule="auto"/>
              <w:rPr>
                <w:rFonts w:eastAsia="Times New Roman" w:cs="Times New Roman"/>
                <w:color w:val="000000"/>
                <w:sz w:val="24"/>
                <w:szCs w:val="24"/>
              </w:rPr>
            </w:pPr>
            <w:r w:rsidRPr="002932E8">
              <w:rPr>
                <w:rFonts w:eastAsia="Times New Roman" w:cs="Times New Roman"/>
                <w:color w:val="000000"/>
                <w:sz w:val="24"/>
                <w:szCs w:val="24"/>
              </w:rPr>
              <w:t>(760)</w:t>
            </w:r>
            <w:r>
              <w:rPr>
                <w:rFonts w:eastAsia="Times New Roman" w:cs="Times New Roman"/>
                <w:color w:val="000000"/>
                <w:sz w:val="24"/>
                <w:szCs w:val="24"/>
              </w:rPr>
              <w:t xml:space="preserve"> </w:t>
            </w:r>
            <w:r w:rsidRPr="002932E8">
              <w:rPr>
                <w:rFonts w:eastAsia="Times New Roman" w:cs="Times New Roman"/>
                <w:color w:val="000000"/>
                <w:sz w:val="24"/>
                <w:szCs w:val="24"/>
              </w:rPr>
              <w:t>322-4117</w:t>
            </w:r>
          </w:p>
        </w:tc>
        <w:tc>
          <w:tcPr>
            <w:tcW w:w="4770" w:type="dxa"/>
            <w:tcBorders>
              <w:top w:val="nil"/>
              <w:left w:val="nil"/>
              <w:bottom w:val="single" w:sz="4" w:space="0" w:color="8F8F8F"/>
              <w:right w:val="single" w:sz="4" w:space="0" w:color="8F8F8F"/>
            </w:tcBorders>
            <w:shd w:val="clear" w:color="auto" w:fill="auto"/>
            <w:noWrap/>
            <w:vAlign w:val="center"/>
          </w:tcPr>
          <w:p w:rsidR="002932E8" w:rsidRPr="002932E8" w:rsidRDefault="002932E8" w:rsidP="007120B8">
            <w:pPr>
              <w:spacing w:after="0" w:line="240" w:lineRule="auto"/>
              <w:rPr>
                <w:rFonts w:eastAsia="Times New Roman" w:cs="Times New Roman"/>
                <w:color w:val="000000"/>
                <w:sz w:val="24"/>
                <w:szCs w:val="24"/>
              </w:rPr>
            </w:pPr>
            <w:r w:rsidRPr="002932E8">
              <w:rPr>
                <w:rFonts w:eastAsia="Times New Roman" w:cs="Times New Roman"/>
                <w:color w:val="000000"/>
                <w:sz w:val="24"/>
                <w:szCs w:val="24"/>
              </w:rPr>
              <w:t>sbruce@psusd.us</w:t>
            </w:r>
          </w:p>
        </w:tc>
      </w:tr>
    </w:tbl>
    <w:p w:rsidR="00AE6E2E" w:rsidRDefault="00AE6E2E" w:rsidP="00B87623">
      <w:pPr>
        <w:spacing w:after="0"/>
        <w:rPr>
          <w:b/>
          <w:i/>
          <w:sz w:val="24"/>
          <w:szCs w:val="32"/>
        </w:rPr>
      </w:pPr>
    </w:p>
    <w:p w:rsidR="005C2C8D" w:rsidRPr="00BE54EA" w:rsidRDefault="00B7710A" w:rsidP="00B87623">
      <w:pPr>
        <w:spacing w:after="0"/>
        <w:rPr>
          <w:b/>
          <w:i/>
          <w:sz w:val="24"/>
          <w:szCs w:val="32"/>
        </w:rPr>
      </w:pPr>
      <w:r w:rsidRPr="00BE54EA">
        <w:rPr>
          <w:b/>
          <w:i/>
          <w:sz w:val="24"/>
          <w:szCs w:val="32"/>
        </w:rPr>
        <w:t xml:space="preserve">Lead </w:t>
      </w:r>
      <w:r w:rsidR="008F4796">
        <w:rPr>
          <w:b/>
          <w:i/>
          <w:sz w:val="24"/>
          <w:szCs w:val="32"/>
        </w:rPr>
        <w:t>District</w:t>
      </w:r>
    </w:p>
    <w:p w:rsidR="00B7710A" w:rsidRDefault="000E2B2E" w:rsidP="00395953">
      <w:pPr>
        <w:spacing w:after="120"/>
        <w:rPr>
          <w:sz w:val="24"/>
          <w:szCs w:val="32"/>
        </w:rPr>
      </w:pPr>
      <w:r>
        <w:rPr>
          <w:sz w:val="24"/>
          <w:szCs w:val="32"/>
        </w:rPr>
        <w:t xml:space="preserve">The </w:t>
      </w:r>
      <w:r w:rsidR="00CA14D6" w:rsidRPr="00CA14D6">
        <w:rPr>
          <w:sz w:val="24"/>
          <w:szCs w:val="32"/>
          <w:highlight w:val="cyan"/>
        </w:rPr>
        <w:t>San Mateo-Foster City School District</w:t>
      </w:r>
      <w:r w:rsidRPr="00CA14D6">
        <w:rPr>
          <w:sz w:val="24"/>
          <w:szCs w:val="32"/>
          <w:highlight w:val="cyan"/>
        </w:rPr>
        <w:t xml:space="preserve"> is the Lead </w:t>
      </w:r>
      <w:r w:rsidR="00CA14D6" w:rsidRPr="00CA14D6">
        <w:rPr>
          <w:sz w:val="24"/>
          <w:szCs w:val="32"/>
          <w:highlight w:val="cyan"/>
        </w:rPr>
        <w:t>District</w:t>
      </w:r>
      <w:r w:rsidRPr="00CA14D6">
        <w:rPr>
          <w:sz w:val="24"/>
          <w:szCs w:val="32"/>
          <w:highlight w:val="cyan"/>
        </w:rPr>
        <w:t xml:space="preserve"> </w:t>
      </w:r>
      <w:r w:rsidR="00403A55" w:rsidRPr="00CA14D6">
        <w:rPr>
          <w:sz w:val="24"/>
          <w:szCs w:val="32"/>
          <w:highlight w:val="cyan"/>
        </w:rPr>
        <w:t>for the Super Co-Op for the 201</w:t>
      </w:r>
      <w:r w:rsidR="00CA14D6" w:rsidRPr="00CA14D6">
        <w:rPr>
          <w:sz w:val="24"/>
          <w:szCs w:val="32"/>
          <w:highlight w:val="cyan"/>
        </w:rPr>
        <w:t>9-20</w:t>
      </w:r>
      <w:r w:rsidRPr="00CA14D6">
        <w:rPr>
          <w:sz w:val="24"/>
          <w:szCs w:val="32"/>
          <w:highlight w:val="cyan"/>
        </w:rPr>
        <w:t xml:space="preserve"> School Year</w:t>
      </w:r>
      <w:r>
        <w:rPr>
          <w:sz w:val="24"/>
          <w:szCs w:val="32"/>
        </w:rPr>
        <w:t xml:space="preserve">.  The Lead </w:t>
      </w:r>
      <w:r w:rsidR="00CA14D6">
        <w:rPr>
          <w:sz w:val="24"/>
          <w:szCs w:val="32"/>
        </w:rPr>
        <w:t>District</w:t>
      </w:r>
      <w:r>
        <w:rPr>
          <w:sz w:val="24"/>
          <w:szCs w:val="32"/>
        </w:rPr>
        <w:t xml:space="preserve"> works with the Governing Council to promote the </w:t>
      </w:r>
      <w:r w:rsidR="00A0388A">
        <w:rPr>
          <w:sz w:val="24"/>
          <w:szCs w:val="32"/>
        </w:rPr>
        <w:t>best interest of the Member Districts</w:t>
      </w:r>
      <w:r>
        <w:rPr>
          <w:sz w:val="24"/>
          <w:szCs w:val="32"/>
        </w:rPr>
        <w:t xml:space="preserve"> as a group</w:t>
      </w:r>
      <w:r w:rsidR="00A0388A">
        <w:rPr>
          <w:sz w:val="24"/>
          <w:szCs w:val="32"/>
        </w:rPr>
        <w:t xml:space="preserve">.  </w:t>
      </w:r>
      <w:r w:rsidR="000C658A">
        <w:rPr>
          <w:sz w:val="24"/>
          <w:szCs w:val="32"/>
        </w:rPr>
        <w:t xml:space="preserve">The Lead </w:t>
      </w:r>
      <w:r w:rsidR="00CA14D6">
        <w:rPr>
          <w:sz w:val="24"/>
          <w:szCs w:val="32"/>
        </w:rPr>
        <w:t>District</w:t>
      </w:r>
      <w:r w:rsidR="000C658A">
        <w:rPr>
          <w:sz w:val="24"/>
          <w:szCs w:val="32"/>
        </w:rPr>
        <w:t xml:space="preserve"> </w:t>
      </w:r>
      <w:r w:rsidR="00410588">
        <w:rPr>
          <w:sz w:val="24"/>
          <w:szCs w:val="32"/>
        </w:rPr>
        <w:t>requests</w:t>
      </w:r>
      <w:r w:rsidR="000C658A">
        <w:rPr>
          <w:sz w:val="24"/>
          <w:szCs w:val="32"/>
        </w:rPr>
        <w:t xml:space="preserve"> all USDA Foods on behalf of the Member Districts and makes processing diversion decisions</w:t>
      </w:r>
      <w:r w:rsidR="00A0388A">
        <w:rPr>
          <w:sz w:val="24"/>
          <w:szCs w:val="32"/>
        </w:rPr>
        <w:t xml:space="preserve"> with the Governing Council</w:t>
      </w:r>
      <w:r w:rsidR="000C658A">
        <w:rPr>
          <w:sz w:val="24"/>
          <w:szCs w:val="32"/>
        </w:rPr>
        <w:t>.</w:t>
      </w:r>
    </w:p>
    <w:p w:rsidR="00E33E15" w:rsidRDefault="00257DF4" w:rsidP="00395953">
      <w:pPr>
        <w:spacing w:after="120"/>
        <w:rPr>
          <w:sz w:val="24"/>
          <w:szCs w:val="32"/>
        </w:rPr>
      </w:pPr>
      <w:r w:rsidRPr="00257DF4">
        <w:rPr>
          <w:sz w:val="24"/>
          <w:szCs w:val="32"/>
        </w:rPr>
        <w:t xml:space="preserve">The Lead </w:t>
      </w:r>
      <w:r w:rsidR="00CA14D6">
        <w:rPr>
          <w:sz w:val="24"/>
          <w:szCs w:val="32"/>
        </w:rPr>
        <w:t>District</w:t>
      </w:r>
      <w:r w:rsidRPr="00257DF4">
        <w:rPr>
          <w:sz w:val="24"/>
          <w:szCs w:val="32"/>
        </w:rPr>
        <w:t xml:space="preserve"> is responsible for issuing, evaluating, and approving all bid documents related to the Co-Op’s business.  All accepted proposals and/or bids </w:t>
      </w:r>
      <w:r w:rsidR="009C1C0B">
        <w:rPr>
          <w:sz w:val="24"/>
          <w:szCs w:val="32"/>
        </w:rPr>
        <w:t>are</w:t>
      </w:r>
      <w:r w:rsidRPr="00257DF4">
        <w:rPr>
          <w:sz w:val="24"/>
          <w:szCs w:val="32"/>
        </w:rPr>
        <w:t xml:space="preserve"> approved by the Lead </w:t>
      </w:r>
      <w:r w:rsidR="00CA14D6">
        <w:rPr>
          <w:sz w:val="24"/>
          <w:szCs w:val="32"/>
        </w:rPr>
        <w:t>District’s Board of Education</w:t>
      </w:r>
      <w:r w:rsidRPr="00257DF4">
        <w:rPr>
          <w:sz w:val="24"/>
          <w:szCs w:val="32"/>
        </w:rPr>
        <w:t>.</w:t>
      </w:r>
      <w:r w:rsidR="003B067B">
        <w:rPr>
          <w:sz w:val="24"/>
          <w:szCs w:val="32"/>
        </w:rPr>
        <w:t xml:space="preserve">  </w:t>
      </w:r>
      <w:r w:rsidR="004534E8">
        <w:rPr>
          <w:sz w:val="24"/>
          <w:szCs w:val="32"/>
        </w:rPr>
        <w:t xml:space="preserve">In addition, the Lead </w:t>
      </w:r>
      <w:r w:rsidR="00CA14D6">
        <w:rPr>
          <w:sz w:val="24"/>
          <w:szCs w:val="32"/>
        </w:rPr>
        <w:t>District</w:t>
      </w:r>
      <w:r w:rsidR="004534E8">
        <w:rPr>
          <w:sz w:val="24"/>
          <w:szCs w:val="32"/>
        </w:rPr>
        <w:t xml:space="preserve"> oversees the Administrator contract and performance, manages Co-Op funds, and pays state administrative fees relative to USDA Foods received by the Member Districts.</w:t>
      </w:r>
    </w:p>
    <w:p w:rsidR="008B39C4" w:rsidRDefault="000F7043" w:rsidP="000F7043">
      <w:pPr>
        <w:pBdr>
          <w:top w:val="single" w:sz="4" w:space="1" w:color="auto"/>
          <w:left w:val="single" w:sz="4" w:space="4" w:color="auto"/>
          <w:bottom w:val="single" w:sz="4" w:space="1" w:color="auto"/>
          <w:right w:val="single" w:sz="4" w:space="4" w:color="auto"/>
        </w:pBdr>
        <w:spacing w:after="0"/>
        <w:jc w:val="center"/>
        <w:rPr>
          <w:sz w:val="24"/>
          <w:szCs w:val="32"/>
        </w:rPr>
      </w:pPr>
      <w:r>
        <w:rPr>
          <w:sz w:val="24"/>
          <w:szCs w:val="32"/>
        </w:rPr>
        <w:t xml:space="preserve">Lead </w:t>
      </w:r>
      <w:r w:rsidR="00CA14D6">
        <w:rPr>
          <w:sz w:val="24"/>
          <w:szCs w:val="32"/>
        </w:rPr>
        <w:t>District</w:t>
      </w:r>
      <w:r>
        <w:rPr>
          <w:sz w:val="24"/>
          <w:szCs w:val="32"/>
        </w:rPr>
        <w:t xml:space="preserve"> </w:t>
      </w:r>
      <w:r w:rsidR="008B39C4">
        <w:rPr>
          <w:sz w:val="24"/>
          <w:szCs w:val="32"/>
        </w:rPr>
        <w:t>Contact Information</w:t>
      </w:r>
    </w:p>
    <w:p w:rsidR="008B39C4" w:rsidRPr="00CA14D6" w:rsidRDefault="00CA14D6" w:rsidP="000F7043">
      <w:pPr>
        <w:pBdr>
          <w:top w:val="single" w:sz="4" w:space="1" w:color="auto"/>
          <w:left w:val="single" w:sz="4" w:space="4" w:color="auto"/>
          <w:bottom w:val="single" w:sz="4" w:space="1" w:color="auto"/>
          <w:right w:val="single" w:sz="4" w:space="4" w:color="auto"/>
        </w:pBdr>
        <w:spacing w:after="0"/>
        <w:jc w:val="center"/>
        <w:rPr>
          <w:sz w:val="24"/>
          <w:szCs w:val="32"/>
          <w:highlight w:val="cyan"/>
        </w:rPr>
      </w:pPr>
      <w:r w:rsidRPr="00CA14D6">
        <w:rPr>
          <w:sz w:val="24"/>
          <w:szCs w:val="32"/>
          <w:highlight w:val="cyan"/>
        </w:rPr>
        <w:t>San Mateo-Foster City School District</w:t>
      </w:r>
    </w:p>
    <w:p w:rsidR="008B39C4" w:rsidRPr="00CA14D6" w:rsidRDefault="00CA14D6" w:rsidP="000F7043">
      <w:pPr>
        <w:pBdr>
          <w:top w:val="single" w:sz="4" w:space="1" w:color="auto"/>
          <w:left w:val="single" w:sz="4" w:space="4" w:color="auto"/>
          <w:bottom w:val="single" w:sz="4" w:space="1" w:color="auto"/>
          <w:right w:val="single" w:sz="4" w:space="4" w:color="auto"/>
        </w:pBdr>
        <w:spacing w:after="0"/>
        <w:jc w:val="center"/>
        <w:rPr>
          <w:sz w:val="24"/>
          <w:szCs w:val="32"/>
          <w:highlight w:val="cyan"/>
        </w:rPr>
      </w:pPr>
      <w:r w:rsidRPr="00CA14D6">
        <w:rPr>
          <w:sz w:val="24"/>
          <w:szCs w:val="32"/>
          <w:highlight w:val="cyan"/>
        </w:rPr>
        <w:t>Andrew Soliz</w:t>
      </w:r>
    </w:p>
    <w:p w:rsidR="00AF0CA5" w:rsidRPr="000F7043" w:rsidRDefault="00CA14D6" w:rsidP="000F7043">
      <w:pPr>
        <w:pBdr>
          <w:top w:val="single" w:sz="4" w:space="1" w:color="auto"/>
          <w:left w:val="single" w:sz="4" w:space="4" w:color="auto"/>
          <w:bottom w:val="single" w:sz="4" w:space="1" w:color="auto"/>
          <w:right w:val="single" w:sz="4" w:space="4" w:color="auto"/>
        </w:pBdr>
        <w:spacing w:after="0"/>
        <w:jc w:val="center"/>
        <w:rPr>
          <w:sz w:val="24"/>
          <w:szCs w:val="32"/>
        </w:rPr>
      </w:pPr>
      <w:r w:rsidRPr="00CA14D6">
        <w:rPr>
          <w:sz w:val="24"/>
          <w:szCs w:val="32"/>
          <w:highlight w:val="cyan"/>
        </w:rPr>
        <w:t>(650) 312-1968    asoliz@smfc.k12.ca.us</w:t>
      </w:r>
    </w:p>
    <w:p w:rsidR="00E33E15" w:rsidRPr="00BE54EA" w:rsidRDefault="00E33E15" w:rsidP="00B87623">
      <w:pPr>
        <w:spacing w:after="0"/>
        <w:rPr>
          <w:b/>
          <w:i/>
          <w:sz w:val="24"/>
          <w:szCs w:val="32"/>
        </w:rPr>
      </w:pPr>
      <w:r w:rsidRPr="00BE54EA">
        <w:rPr>
          <w:b/>
          <w:i/>
          <w:sz w:val="24"/>
          <w:szCs w:val="32"/>
        </w:rPr>
        <w:t>Administrator</w:t>
      </w:r>
    </w:p>
    <w:p w:rsidR="00E33E15" w:rsidRDefault="000C658A" w:rsidP="00F74538">
      <w:pPr>
        <w:spacing w:after="0"/>
        <w:rPr>
          <w:sz w:val="24"/>
          <w:szCs w:val="32"/>
        </w:rPr>
      </w:pPr>
      <w:r>
        <w:rPr>
          <w:sz w:val="24"/>
          <w:szCs w:val="32"/>
        </w:rPr>
        <w:t xml:space="preserve">Gold Star Foods is the Administrator </w:t>
      </w:r>
      <w:r w:rsidR="00C83D5F">
        <w:rPr>
          <w:sz w:val="24"/>
          <w:szCs w:val="32"/>
        </w:rPr>
        <w:t xml:space="preserve">for </w:t>
      </w:r>
      <w:r w:rsidR="0073426F">
        <w:rPr>
          <w:sz w:val="24"/>
          <w:szCs w:val="32"/>
        </w:rPr>
        <w:t>the Super Co-Op for the 2018</w:t>
      </w:r>
      <w:r w:rsidR="00756D51">
        <w:rPr>
          <w:sz w:val="24"/>
          <w:szCs w:val="32"/>
        </w:rPr>
        <w:t>-1</w:t>
      </w:r>
      <w:r w:rsidR="0073426F">
        <w:rPr>
          <w:sz w:val="24"/>
          <w:szCs w:val="32"/>
        </w:rPr>
        <w:t>9</w:t>
      </w:r>
      <w:r>
        <w:rPr>
          <w:sz w:val="24"/>
          <w:szCs w:val="32"/>
        </w:rPr>
        <w:t xml:space="preserve"> School Year.</w:t>
      </w:r>
      <w:r w:rsidR="0023399E">
        <w:rPr>
          <w:sz w:val="24"/>
          <w:szCs w:val="32"/>
        </w:rPr>
        <w:t xml:space="preserve">  The Administrator performs </w:t>
      </w:r>
      <w:r w:rsidR="00A0388A">
        <w:rPr>
          <w:sz w:val="24"/>
          <w:szCs w:val="32"/>
        </w:rPr>
        <w:t>many functions including:</w:t>
      </w:r>
      <w:r w:rsidR="0023399E">
        <w:rPr>
          <w:sz w:val="24"/>
          <w:szCs w:val="32"/>
        </w:rPr>
        <w:t xml:space="preserve"> </w:t>
      </w:r>
    </w:p>
    <w:p w:rsidR="0023399E" w:rsidRPr="00A0388A" w:rsidRDefault="0023399E" w:rsidP="00F74538">
      <w:pPr>
        <w:pStyle w:val="ListParagraph"/>
        <w:numPr>
          <w:ilvl w:val="0"/>
          <w:numId w:val="3"/>
        </w:numPr>
        <w:spacing w:after="0"/>
        <w:rPr>
          <w:sz w:val="24"/>
          <w:szCs w:val="32"/>
        </w:rPr>
      </w:pPr>
      <w:r w:rsidRPr="00A0388A">
        <w:rPr>
          <w:sz w:val="24"/>
          <w:szCs w:val="32"/>
        </w:rPr>
        <w:t xml:space="preserve">Calculating Member District’s </w:t>
      </w:r>
      <w:r w:rsidR="00A0388A">
        <w:rPr>
          <w:sz w:val="24"/>
          <w:szCs w:val="32"/>
        </w:rPr>
        <w:t>USDA Foods</w:t>
      </w:r>
      <w:r w:rsidR="002C4FC9" w:rsidRPr="00A0388A">
        <w:rPr>
          <w:sz w:val="24"/>
          <w:szCs w:val="32"/>
        </w:rPr>
        <w:t xml:space="preserve"> entitlement</w:t>
      </w:r>
      <w:r w:rsidR="00A0388A">
        <w:rPr>
          <w:sz w:val="24"/>
          <w:szCs w:val="32"/>
        </w:rPr>
        <w:t>,</w:t>
      </w:r>
    </w:p>
    <w:p w:rsidR="002C4FC9" w:rsidRPr="00A0388A" w:rsidRDefault="0023399E" w:rsidP="00F74538">
      <w:pPr>
        <w:pStyle w:val="ListParagraph"/>
        <w:numPr>
          <w:ilvl w:val="0"/>
          <w:numId w:val="3"/>
        </w:numPr>
        <w:spacing w:after="0"/>
        <w:rPr>
          <w:sz w:val="24"/>
          <w:szCs w:val="32"/>
        </w:rPr>
      </w:pPr>
      <w:r w:rsidRPr="00A0388A">
        <w:rPr>
          <w:sz w:val="24"/>
          <w:szCs w:val="32"/>
        </w:rPr>
        <w:t xml:space="preserve">Coordinating the </w:t>
      </w:r>
      <w:r w:rsidR="002C4FC9" w:rsidRPr="00A0388A">
        <w:rPr>
          <w:sz w:val="24"/>
          <w:szCs w:val="32"/>
        </w:rPr>
        <w:t xml:space="preserve">USDA Foods </w:t>
      </w:r>
      <w:r w:rsidR="00E72C1E">
        <w:rPr>
          <w:sz w:val="24"/>
          <w:szCs w:val="32"/>
        </w:rPr>
        <w:t>annual survey</w:t>
      </w:r>
      <w:r w:rsidR="00A0388A">
        <w:rPr>
          <w:sz w:val="24"/>
          <w:szCs w:val="32"/>
        </w:rPr>
        <w:t>,</w:t>
      </w:r>
      <w:r w:rsidRPr="00A0388A">
        <w:rPr>
          <w:sz w:val="24"/>
          <w:szCs w:val="32"/>
        </w:rPr>
        <w:t xml:space="preserve"> </w:t>
      </w:r>
    </w:p>
    <w:p w:rsidR="00A0388A" w:rsidRDefault="00D45EA4" w:rsidP="00F74538">
      <w:pPr>
        <w:pStyle w:val="ListParagraph"/>
        <w:numPr>
          <w:ilvl w:val="0"/>
          <w:numId w:val="3"/>
        </w:numPr>
        <w:spacing w:after="0"/>
        <w:rPr>
          <w:sz w:val="24"/>
          <w:szCs w:val="32"/>
        </w:rPr>
      </w:pPr>
      <w:r>
        <w:rPr>
          <w:sz w:val="24"/>
          <w:szCs w:val="32"/>
        </w:rPr>
        <w:t xml:space="preserve">Notifying </w:t>
      </w:r>
      <w:r w:rsidR="0023399E" w:rsidRPr="00A0388A">
        <w:rPr>
          <w:sz w:val="24"/>
          <w:szCs w:val="32"/>
        </w:rPr>
        <w:t xml:space="preserve">Member Districts of USDA </w:t>
      </w:r>
      <w:r w:rsidR="00A0388A" w:rsidRPr="00A0388A">
        <w:rPr>
          <w:sz w:val="24"/>
          <w:szCs w:val="32"/>
        </w:rPr>
        <w:t xml:space="preserve">Foods </w:t>
      </w:r>
      <w:r w:rsidR="0023399E" w:rsidRPr="00A0388A">
        <w:rPr>
          <w:sz w:val="24"/>
          <w:szCs w:val="32"/>
        </w:rPr>
        <w:t>offering(s), coordinating data collection/orders, re-capping the orders</w:t>
      </w:r>
      <w:r w:rsidR="00A0388A">
        <w:rPr>
          <w:sz w:val="24"/>
          <w:szCs w:val="32"/>
        </w:rPr>
        <w:t>,</w:t>
      </w:r>
      <w:r w:rsidR="0023399E" w:rsidRPr="00A0388A">
        <w:rPr>
          <w:sz w:val="24"/>
          <w:szCs w:val="32"/>
        </w:rPr>
        <w:t xml:space="preserve"> </w:t>
      </w:r>
    </w:p>
    <w:p w:rsidR="0023399E" w:rsidRPr="00A0388A" w:rsidRDefault="0023399E" w:rsidP="00F74538">
      <w:pPr>
        <w:pStyle w:val="ListParagraph"/>
        <w:numPr>
          <w:ilvl w:val="0"/>
          <w:numId w:val="3"/>
        </w:numPr>
        <w:spacing w:after="0"/>
        <w:rPr>
          <w:sz w:val="24"/>
          <w:szCs w:val="32"/>
        </w:rPr>
      </w:pPr>
      <w:r w:rsidRPr="00A0388A">
        <w:rPr>
          <w:sz w:val="24"/>
          <w:szCs w:val="32"/>
        </w:rPr>
        <w:t xml:space="preserve">Tracking incoming </w:t>
      </w:r>
      <w:r w:rsidR="00410588">
        <w:rPr>
          <w:sz w:val="24"/>
          <w:szCs w:val="32"/>
        </w:rPr>
        <w:t>USDA Foods</w:t>
      </w:r>
      <w:r w:rsidRPr="00A0388A">
        <w:rPr>
          <w:sz w:val="24"/>
          <w:szCs w:val="32"/>
        </w:rPr>
        <w:t>, comparing them against the original orders and informing the Member Di</w:t>
      </w:r>
      <w:r w:rsidR="00A0388A">
        <w:rPr>
          <w:sz w:val="24"/>
          <w:szCs w:val="32"/>
        </w:rPr>
        <w:t>stricts about any discrepancies,</w:t>
      </w:r>
      <w:r w:rsidRPr="00A0388A">
        <w:rPr>
          <w:sz w:val="24"/>
          <w:szCs w:val="32"/>
        </w:rPr>
        <w:t xml:space="preserve"> </w:t>
      </w:r>
    </w:p>
    <w:p w:rsidR="0023399E" w:rsidRPr="00A0388A" w:rsidRDefault="0023399E" w:rsidP="00F74538">
      <w:pPr>
        <w:pStyle w:val="ListParagraph"/>
        <w:numPr>
          <w:ilvl w:val="0"/>
          <w:numId w:val="3"/>
        </w:numPr>
        <w:spacing w:after="0"/>
        <w:rPr>
          <w:sz w:val="24"/>
          <w:szCs w:val="32"/>
        </w:rPr>
      </w:pPr>
      <w:r w:rsidRPr="00A0388A">
        <w:rPr>
          <w:sz w:val="24"/>
          <w:szCs w:val="32"/>
        </w:rPr>
        <w:t xml:space="preserve">Tracking deliveries of </w:t>
      </w:r>
      <w:r w:rsidR="00A0388A">
        <w:rPr>
          <w:sz w:val="24"/>
          <w:szCs w:val="32"/>
        </w:rPr>
        <w:t>USDA Foods</w:t>
      </w:r>
      <w:r w:rsidRPr="00A0388A">
        <w:rPr>
          <w:sz w:val="24"/>
          <w:szCs w:val="32"/>
        </w:rPr>
        <w:t xml:space="preserve"> from </w:t>
      </w:r>
      <w:r w:rsidR="00A0388A">
        <w:rPr>
          <w:sz w:val="24"/>
          <w:szCs w:val="32"/>
        </w:rPr>
        <w:t>approved</w:t>
      </w:r>
      <w:r w:rsidRPr="00A0388A">
        <w:rPr>
          <w:sz w:val="24"/>
          <w:szCs w:val="32"/>
        </w:rPr>
        <w:t xml:space="preserve"> distributors to Member Districts</w:t>
      </w:r>
      <w:r w:rsidR="00A0388A">
        <w:rPr>
          <w:sz w:val="24"/>
          <w:szCs w:val="32"/>
        </w:rPr>
        <w:t>,</w:t>
      </w:r>
      <w:r w:rsidRPr="00A0388A">
        <w:rPr>
          <w:sz w:val="24"/>
          <w:szCs w:val="32"/>
        </w:rPr>
        <w:t xml:space="preserve"> </w:t>
      </w:r>
    </w:p>
    <w:p w:rsidR="0023399E" w:rsidRPr="00A0388A" w:rsidRDefault="00A0388A" w:rsidP="00F74538">
      <w:pPr>
        <w:pStyle w:val="ListParagraph"/>
        <w:numPr>
          <w:ilvl w:val="0"/>
          <w:numId w:val="3"/>
        </w:numPr>
        <w:spacing w:after="0"/>
        <w:rPr>
          <w:sz w:val="24"/>
          <w:szCs w:val="32"/>
        </w:rPr>
      </w:pPr>
      <w:r>
        <w:rPr>
          <w:sz w:val="24"/>
          <w:szCs w:val="32"/>
        </w:rPr>
        <w:t>Maintaining the Super Co-Op website</w:t>
      </w:r>
      <w:r w:rsidR="00D45EA4">
        <w:rPr>
          <w:sz w:val="24"/>
          <w:szCs w:val="32"/>
        </w:rPr>
        <w:t xml:space="preserve"> to inform</w:t>
      </w:r>
      <w:r w:rsidR="0023399E" w:rsidRPr="00A0388A">
        <w:rPr>
          <w:sz w:val="24"/>
          <w:szCs w:val="32"/>
        </w:rPr>
        <w:t xml:space="preserve"> Member District</w:t>
      </w:r>
      <w:r w:rsidR="00D45EA4">
        <w:rPr>
          <w:sz w:val="24"/>
          <w:szCs w:val="32"/>
        </w:rPr>
        <w:t>s</w:t>
      </w:r>
      <w:r w:rsidR="0023399E" w:rsidRPr="00A0388A">
        <w:rPr>
          <w:sz w:val="24"/>
          <w:szCs w:val="32"/>
        </w:rPr>
        <w:t xml:space="preserve"> of the actual remaining balances in </w:t>
      </w:r>
      <w:r w:rsidR="00D45EA4">
        <w:rPr>
          <w:sz w:val="24"/>
          <w:szCs w:val="32"/>
        </w:rPr>
        <w:t>FMV dollars, available balances at processors, bids, SEPDS</w:t>
      </w:r>
    </w:p>
    <w:p w:rsidR="0023399E" w:rsidRPr="00A0388A" w:rsidRDefault="0023399E" w:rsidP="00F74538">
      <w:pPr>
        <w:pStyle w:val="ListParagraph"/>
        <w:numPr>
          <w:ilvl w:val="0"/>
          <w:numId w:val="3"/>
        </w:numPr>
        <w:spacing w:after="0"/>
        <w:rPr>
          <w:sz w:val="24"/>
          <w:szCs w:val="32"/>
        </w:rPr>
      </w:pPr>
      <w:r w:rsidRPr="00A0388A">
        <w:rPr>
          <w:sz w:val="24"/>
          <w:szCs w:val="32"/>
        </w:rPr>
        <w:t>Collecting</w:t>
      </w:r>
      <w:r w:rsidR="002C4FC9" w:rsidRPr="00A0388A">
        <w:rPr>
          <w:sz w:val="24"/>
          <w:szCs w:val="32"/>
        </w:rPr>
        <w:t>,</w:t>
      </w:r>
      <w:r w:rsidRPr="00A0388A">
        <w:rPr>
          <w:sz w:val="24"/>
          <w:szCs w:val="32"/>
        </w:rPr>
        <w:t xml:space="preserve"> </w:t>
      </w:r>
      <w:r w:rsidR="002C4FC9" w:rsidRPr="00A0388A">
        <w:rPr>
          <w:sz w:val="24"/>
          <w:szCs w:val="32"/>
        </w:rPr>
        <w:t>m</w:t>
      </w:r>
      <w:r w:rsidRPr="00A0388A">
        <w:rPr>
          <w:sz w:val="24"/>
          <w:szCs w:val="32"/>
        </w:rPr>
        <w:t xml:space="preserve">onitoring and validating all available balances of </w:t>
      </w:r>
      <w:r w:rsidR="00410588">
        <w:rPr>
          <w:sz w:val="24"/>
          <w:szCs w:val="32"/>
        </w:rPr>
        <w:t xml:space="preserve">bulk </w:t>
      </w:r>
      <w:r w:rsidRPr="00A0388A">
        <w:rPr>
          <w:sz w:val="24"/>
          <w:szCs w:val="32"/>
        </w:rPr>
        <w:t xml:space="preserve">USDA </w:t>
      </w:r>
      <w:r w:rsidR="00410588">
        <w:rPr>
          <w:sz w:val="24"/>
          <w:szCs w:val="32"/>
        </w:rPr>
        <w:t>Foods</w:t>
      </w:r>
      <w:r w:rsidR="00D45EA4">
        <w:rPr>
          <w:sz w:val="24"/>
          <w:szCs w:val="32"/>
        </w:rPr>
        <w:t xml:space="preserve"> stored with processors,</w:t>
      </w:r>
    </w:p>
    <w:p w:rsidR="002C4FC9" w:rsidRPr="00A0388A" w:rsidRDefault="002C4FC9" w:rsidP="00F74538">
      <w:pPr>
        <w:pStyle w:val="ListParagraph"/>
        <w:numPr>
          <w:ilvl w:val="0"/>
          <w:numId w:val="3"/>
        </w:numPr>
        <w:spacing w:after="0"/>
        <w:rPr>
          <w:sz w:val="24"/>
          <w:szCs w:val="32"/>
        </w:rPr>
      </w:pPr>
      <w:r w:rsidRPr="00A0388A">
        <w:rPr>
          <w:sz w:val="24"/>
          <w:szCs w:val="32"/>
        </w:rPr>
        <w:t>Collecting state administrative fee</w:t>
      </w:r>
      <w:r w:rsidR="0023399E" w:rsidRPr="00A0388A">
        <w:rPr>
          <w:sz w:val="24"/>
          <w:szCs w:val="32"/>
        </w:rPr>
        <w:t xml:space="preserve"> payments from Member Districts</w:t>
      </w:r>
      <w:r w:rsidR="00D45EA4">
        <w:rPr>
          <w:sz w:val="24"/>
          <w:szCs w:val="32"/>
        </w:rPr>
        <w:t>,</w:t>
      </w:r>
      <w:r w:rsidR="0023399E" w:rsidRPr="00A0388A">
        <w:rPr>
          <w:sz w:val="24"/>
          <w:szCs w:val="32"/>
        </w:rPr>
        <w:t xml:space="preserve"> </w:t>
      </w:r>
    </w:p>
    <w:p w:rsidR="0023399E" w:rsidRPr="00A0388A" w:rsidRDefault="00D45EA4" w:rsidP="00F74538">
      <w:pPr>
        <w:pStyle w:val="ListParagraph"/>
        <w:numPr>
          <w:ilvl w:val="0"/>
          <w:numId w:val="3"/>
        </w:numPr>
        <w:spacing w:after="0"/>
        <w:rPr>
          <w:sz w:val="24"/>
          <w:szCs w:val="32"/>
        </w:rPr>
      </w:pPr>
      <w:r>
        <w:rPr>
          <w:sz w:val="24"/>
          <w:szCs w:val="32"/>
        </w:rPr>
        <w:t>Checking state</w:t>
      </w:r>
      <w:r w:rsidR="0023399E" w:rsidRPr="00A0388A">
        <w:rPr>
          <w:sz w:val="24"/>
          <w:szCs w:val="32"/>
        </w:rPr>
        <w:t xml:space="preserve"> invoices to actual deliveries and investigating and clearing any discrepancies pri</w:t>
      </w:r>
      <w:r>
        <w:rPr>
          <w:sz w:val="24"/>
          <w:szCs w:val="32"/>
        </w:rPr>
        <w:t>or to payment of the invoices,</w:t>
      </w:r>
    </w:p>
    <w:p w:rsidR="0023399E" w:rsidRPr="00A0388A" w:rsidRDefault="0023399E" w:rsidP="00F74538">
      <w:pPr>
        <w:pStyle w:val="ListParagraph"/>
        <w:numPr>
          <w:ilvl w:val="0"/>
          <w:numId w:val="3"/>
        </w:numPr>
        <w:spacing w:after="0"/>
        <w:rPr>
          <w:sz w:val="24"/>
          <w:szCs w:val="32"/>
        </w:rPr>
      </w:pPr>
      <w:r w:rsidRPr="00A0388A">
        <w:rPr>
          <w:sz w:val="24"/>
          <w:szCs w:val="32"/>
        </w:rPr>
        <w:t>Providing a summary of all charges to each Mem</w:t>
      </w:r>
      <w:r w:rsidR="00D45EA4">
        <w:rPr>
          <w:sz w:val="24"/>
          <w:szCs w:val="32"/>
        </w:rPr>
        <w:t>ber District on a monthly basis,</w:t>
      </w:r>
      <w:r w:rsidRPr="00A0388A">
        <w:rPr>
          <w:sz w:val="24"/>
          <w:szCs w:val="32"/>
        </w:rPr>
        <w:t xml:space="preserve"> </w:t>
      </w:r>
    </w:p>
    <w:p w:rsidR="000C658A" w:rsidRPr="00A0388A" w:rsidRDefault="0023399E" w:rsidP="00F74538">
      <w:pPr>
        <w:pStyle w:val="ListParagraph"/>
        <w:numPr>
          <w:ilvl w:val="0"/>
          <w:numId w:val="3"/>
        </w:numPr>
        <w:spacing w:after="0"/>
        <w:rPr>
          <w:sz w:val="24"/>
          <w:szCs w:val="32"/>
        </w:rPr>
      </w:pPr>
      <w:r w:rsidRPr="00A0388A">
        <w:rPr>
          <w:sz w:val="24"/>
          <w:szCs w:val="32"/>
        </w:rPr>
        <w:t>Making and verify</w:t>
      </w:r>
      <w:r w:rsidR="00D45EA4">
        <w:rPr>
          <w:sz w:val="24"/>
          <w:szCs w:val="32"/>
        </w:rPr>
        <w:t xml:space="preserve">ing </w:t>
      </w:r>
      <w:r w:rsidR="00410588">
        <w:rPr>
          <w:sz w:val="24"/>
          <w:szCs w:val="32"/>
        </w:rPr>
        <w:t>USDA Foods</w:t>
      </w:r>
      <w:r w:rsidR="00D45EA4">
        <w:rPr>
          <w:sz w:val="24"/>
          <w:szCs w:val="32"/>
        </w:rPr>
        <w:t xml:space="preserve"> balance transfers,</w:t>
      </w:r>
    </w:p>
    <w:p w:rsidR="00932481" w:rsidRDefault="00D45EA4" w:rsidP="00F74538">
      <w:pPr>
        <w:pStyle w:val="ListParagraph"/>
        <w:numPr>
          <w:ilvl w:val="0"/>
          <w:numId w:val="3"/>
        </w:numPr>
        <w:rPr>
          <w:sz w:val="24"/>
          <w:szCs w:val="32"/>
        </w:rPr>
      </w:pPr>
      <w:r>
        <w:rPr>
          <w:sz w:val="24"/>
          <w:szCs w:val="32"/>
        </w:rPr>
        <w:t>Coordinating</w:t>
      </w:r>
      <w:r w:rsidR="00932481" w:rsidRPr="00A0388A">
        <w:rPr>
          <w:sz w:val="24"/>
          <w:szCs w:val="32"/>
        </w:rPr>
        <w:t xml:space="preserve"> annual Food Shows, north and south state.</w:t>
      </w:r>
    </w:p>
    <w:p w:rsidR="00AE6E2E" w:rsidRDefault="00AE6E2E" w:rsidP="00AE6E2E">
      <w:pPr>
        <w:pStyle w:val="ListParagraph"/>
        <w:rPr>
          <w:sz w:val="24"/>
          <w:szCs w:val="32"/>
        </w:rPr>
      </w:pPr>
    </w:p>
    <w:p w:rsidR="00AE6E2E" w:rsidRDefault="00AE6E2E" w:rsidP="00AE6E2E">
      <w:pPr>
        <w:pStyle w:val="ListParagraph"/>
        <w:rPr>
          <w:sz w:val="24"/>
          <w:szCs w:val="32"/>
        </w:rPr>
      </w:pPr>
    </w:p>
    <w:p w:rsidR="00D45EA4" w:rsidRDefault="00374A48" w:rsidP="00F74538">
      <w:pPr>
        <w:spacing w:after="0"/>
        <w:rPr>
          <w:sz w:val="24"/>
          <w:szCs w:val="32"/>
        </w:rPr>
      </w:pPr>
      <w:r>
        <w:rPr>
          <w:sz w:val="24"/>
          <w:szCs w:val="32"/>
        </w:rPr>
        <w:t>The Administrator</w:t>
      </w:r>
      <w:r w:rsidR="00D45EA4">
        <w:rPr>
          <w:sz w:val="24"/>
          <w:szCs w:val="32"/>
        </w:rPr>
        <w:t xml:space="preserve"> can be reached using the following contact information:</w:t>
      </w:r>
    </w:p>
    <w:p w:rsidR="000F7043" w:rsidRPr="001E12CD" w:rsidRDefault="000F7043" w:rsidP="000F7043">
      <w:pPr>
        <w:pBdr>
          <w:top w:val="single" w:sz="4" w:space="1" w:color="auto"/>
          <w:left w:val="single" w:sz="4" w:space="4" w:color="auto"/>
          <w:bottom w:val="single" w:sz="4" w:space="1" w:color="auto"/>
          <w:right w:val="single" w:sz="4" w:space="4" w:color="auto"/>
        </w:pBdr>
        <w:spacing w:after="0"/>
        <w:jc w:val="center"/>
        <w:rPr>
          <w:sz w:val="24"/>
          <w:szCs w:val="32"/>
        </w:rPr>
      </w:pPr>
      <w:r w:rsidRPr="001E12CD">
        <w:rPr>
          <w:sz w:val="24"/>
          <w:szCs w:val="32"/>
        </w:rPr>
        <w:t>Administrator Contact Information</w:t>
      </w:r>
    </w:p>
    <w:p w:rsidR="008B39C4" w:rsidRPr="001E12CD" w:rsidRDefault="000F7043" w:rsidP="000F7043">
      <w:pPr>
        <w:pBdr>
          <w:top w:val="single" w:sz="4" w:space="1" w:color="auto"/>
          <w:left w:val="single" w:sz="4" w:space="4" w:color="auto"/>
          <w:bottom w:val="single" w:sz="4" w:space="1" w:color="auto"/>
          <w:right w:val="single" w:sz="4" w:space="4" w:color="auto"/>
        </w:pBdr>
        <w:spacing w:after="0"/>
        <w:jc w:val="center"/>
        <w:rPr>
          <w:sz w:val="24"/>
          <w:szCs w:val="32"/>
        </w:rPr>
      </w:pPr>
      <w:r w:rsidRPr="001E12CD">
        <w:rPr>
          <w:sz w:val="24"/>
          <w:szCs w:val="32"/>
        </w:rPr>
        <w:t>Cynthia Barcelo</w:t>
      </w:r>
    </w:p>
    <w:p w:rsidR="00D45EA4" w:rsidRPr="00D45EA4" w:rsidRDefault="00D45EA4" w:rsidP="000F7043">
      <w:pPr>
        <w:pBdr>
          <w:top w:val="single" w:sz="4" w:space="1" w:color="auto"/>
          <w:left w:val="single" w:sz="4" w:space="4" w:color="auto"/>
          <w:bottom w:val="single" w:sz="4" w:space="1" w:color="auto"/>
          <w:right w:val="single" w:sz="4" w:space="4" w:color="auto"/>
        </w:pBdr>
        <w:jc w:val="center"/>
        <w:rPr>
          <w:sz w:val="24"/>
          <w:szCs w:val="32"/>
        </w:rPr>
      </w:pPr>
      <w:r w:rsidRPr="001E12CD">
        <w:rPr>
          <w:sz w:val="24"/>
          <w:szCs w:val="32"/>
        </w:rPr>
        <w:t xml:space="preserve">E-mail- </w:t>
      </w:r>
      <w:hyperlink r:id="rId16" w:history="1">
        <w:r w:rsidR="000F7043" w:rsidRPr="001E12CD">
          <w:rPr>
            <w:rStyle w:val="Hyperlink"/>
            <w:sz w:val="24"/>
            <w:szCs w:val="32"/>
          </w:rPr>
          <w:t>CynthiaBarcelo@Super-Coop.org</w:t>
        </w:r>
      </w:hyperlink>
      <w:r w:rsidRPr="00D45EA4">
        <w:rPr>
          <w:sz w:val="24"/>
          <w:szCs w:val="32"/>
        </w:rPr>
        <w:br/>
        <w:t>Phone- (909) 843-9640</w:t>
      </w:r>
      <w:r w:rsidR="000F7043">
        <w:rPr>
          <w:sz w:val="24"/>
          <w:szCs w:val="32"/>
        </w:rPr>
        <w:t xml:space="preserve">     </w:t>
      </w:r>
      <w:r w:rsidRPr="00D45EA4">
        <w:rPr>
          <w:sz w:val="24"/>
          <w:szCs w:val="32"/>
        </w:rPr>
        <w:t>Fax- (909) 843-9641</w:t>
      </w:r>
      <w:r w:rsidRPr="00D45EA4">
        <w:rPr>
          <w:sz w:val="24"/>
          <w:szCs w:val="32"/>
        </w:rPr>
        <w:br/>
        <w:t xml:space="preserve">Hours of Operation: Mon-Fri </w:t>
      </w:r>
      <w:r>
        <w:rPr>
          <w:sz w:val="24"/>
          <w:szCs w:val="32"/>
        </w:rPr>
        <w:t> </w:t>
      </w:r>
      <w:r w:rsidR="00F74538">
        <w:rPr>
          <w:sz w:val="24"/>
          <w:szCs w:val="32"/>
        </w:rPr>
        <w:t xml:space="preserve"> </w:t>
      </w:r>
      <w:r>
        <w:rPr>
          <w:sz w:val="24"/>
          <w:szCs w:val="32"/>
        </w:rPr>
        <w:t>8:00AM-4:00PM</w:t>
      </w:r>
    </w:p>
    <w:p w:rsidR="00374A48" w:rsidRDefault="00374A48" w:rsidP="00B87623">
      <w:pPr>
        <w:spacing w:after="0"/>
        <w:rPr>
          <w:b/>
          <w:i/>
          <w:sz w:val="24"/>
          <w:szCs w:val="32"/>
        </w:rPr>
      </w:pPr>
    </w:p>
    <w:p w:rsidR="003B067B" w:rsidRPr="00BE54EA" w:rsidRDefault="003B067B" w:rsidP="00B87623">
      <w:pPr>
        <w:spacing w:after="0"/>
        <w:rPr>
          <w:b/>
          <w:i/>
          <w:sz w:val="24"/>
          <w:szCs w:val="32"/>
        </w:rPr>
      </w:pPr>
      <w:r w:rsidRPr="00BE54EA">
        <w:rPr>
          <w:b/>
          <w:i/>
          <w:sz w:val="24"/>
          <w:szCs w:val="32"/>
        </w:rPr>
        <w:t>Administrative Website</w:t>
      </w:r>
    </w:p>
    <w:p w:rsidR="003B067B" w:rsidRDefault="003B067B" w:rsidP="003B067B">
      <w:pPr>
        <w:rPr>
          <w:sz w:val="24"/>
          <w:szCs w:val="32"/>
        </w:rPr>
      </w:pPr>
      <w:r>
        <w:rPr>
          <w:sz w:val="24"/>
          <w:szCs w:val="32"/>
        </w:rPr>
        <w:t>Your Member Dashboard</w:t>
      </w:r>
      <w:r w:rsidR="00D45EA4">
        <w:rPr>
          <w:sz w:val="24"/>
          <w:szCs w:val="32"/>
        </w:rPr>
        <w:t xml:space="preserve"> on the Super Co-Op website</w:t>
      </w:r>
      <w:r>
        <w:rPr>
          <w:sz w:val="24"/>
          <w:szCs w:val="32"/>
        </w:rPr>
        <w:t xml:space="preserve"> is a critical tool for use in monitoring your USDA Foods entitlement balances.  Please take time to view the “SCOOP Tutorial Video” on the Super Co-Op website homepage to best use the tools available to you on the website.  You will need to get log-on credentials from the Administrator to view your Member District information.</w:t>
      </w:r>
    </w:p>
    <w:p w:rsidR="00D3510D" w:rsidRDefault="00756D51" w:rsidP="00D3510D">
      <w:pPr>
        <w:spacing w:after="0"/>
        <w:rPr>
          <w:sz w:val="24"/>
          <w:szCs w:val="32"/>
        </w:rPr>
      </w:pPr>
      <w:r>
        <w:rPr>
          <w:noProof/>
        </w:rPr>
        <w:drawing>
          <wp:inline distT="0" distB="0" distL="0" distR="0" wp14:anchorId="634AD9C0" wp14:editId="03BCB410">
            <wp:extent cx="5943600" cy="4472940"/>
            <wp:effectExtent l="19050" t="19050" r="19050"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4472940"/>
                    </a:xfrm>
                    <a:prstGeom prst="rect">
                      <a:avLst/>
                    </a:prstGeom>
                    <a:ln>
                      <a:solidFill>
                        <a:schemeClr val="tx1"/>
                      </a:solidFill>
                    </a:ln>
                  </pic:spPr>
                </pic:pic>
              </a:graphicData>
            </a:graphic>
          </wp:inline>
        </w:drawing>
      </w:r>
    </w:p>
    <w:p w:rsidR="00E02009" w:rsidRDefault="00E02009" w:rsidP="00B87623">
      <w:pPr>
        <w:spacing w:after="0"/>
        <w:rPr>
          <w:b/>
          <w:i/>
          <w:sz w:val="24"/>
          <w:szCs w:val="32"/>
          <w:highlight w:val="yellow"/>
        </w:rPr>
      </w:pPr>
    </w:p>
    <w:p w:rsidR="00A06F98" w:rsidRDefault="00A06F98" w:rsidP="00B87623">
      <w:pPr>
        <w:spacing w:after="0"/>
        <w:rPr>
          <w:b/>
          <w:i/>
          <w:sz w:val="24"/>
          <w:szCs w:val="32"/>
        </w:rPr>
      </w:pPr>
    </w:p>
    <w:p w:rsidR="00A06F98" w:rsidRDefault="00A06F98" w:rsidP="00B87623">
      <w:pPr>
        <w:spacing w:after="0"/>
        <w:rPr>
          <w:b/>
          <w:i/>
          <w:sz w:val="24"/>
          <w:szCs w:val="32"/>
        </w:rPr>
      </w:pPr>
    </w:p>
    <w:p w:rsidR="005C2C8D" w:rsidRPr="00BE54EA" w:rsidRDefault="005C2C8D" w:rsidP="00B87623">
      <w:pPr>
        <w:spacing w:after="0"/>
        <w:rPr>
          <w:b/>
          <w:i/>
          <w:sz w:val="24"/>
          <w:szCs w:val="32"/>
        </w:rPr>
      </w:pPr>
      <w:r w:rsidRPr="00BE54EA">
        <w:rPr>
          <w:b/>
          <w:i/>
          <w:sz w:val="24"/>
          <w:szCs w:val="32"/>
        </w:rPr>
        <w:t>How to get started</w:t>
      </w:r>
    </w:p>
    <w:p w:rsidR="004E5ECB" w:rsidRDefault="00FF1DEA" w:rsidP="005C2C8D">
      <w:pPr>
        <w:rPr>
          <w:sz w:val="24"/>
          <w:szCs w:val="32"/>
        </w:rPr>
      </w:pPr>
      <w:r>
        <w:rPr>
          <w:sz w:val="24"/>
          <w:szCs w:val="32"/>
        </w:rPr>
        <w:t xml:space="preserve">Super Co-Op </w:t>
      </w:r>
      <w:r w:rsidR="00E33E15">
        <w:rPr>
          <w:sz w:val="24"/>
          <w:szCs w:val="32"/>
        </w:rPr>
        <w:t xml:space="preserve">Member Districts must be eligible to receive USDA Foods and be located in the state of California.  When joining the Super Co-Op, each district signs an “Agreement of USDA Foods” which diverts the USDA Foods entitlement from the Member District to the Lead </w:t>
      </w:r>
      <w:r w:rsidR="008F4796">
        <w:rPr>
          <w:sz w:val="24"/>
          <w:szCs w:val="32"/>
        </w:rPr>
        <w:t>District</w:t>
      </w:r>
      <w:r w:rsidR="00E33E15">
        <w:rPr>
          <w:sz w:val="24"/>
          <w:szCs w:val="32"/>
        </w:rPr>
        <w:t xml:space="preserve">.  </w:t>
      </w:r>
      <w:r w:rsidR="00F74538">
        <w:rPr>
          <w:sz w:val="24"/>
          <w:szCs w:val="32"/>
        </w:rPr>
        <w:t>This may require Member District board action.</w:t>
      </w:r>
    </w:p>
    <w:p w:rsidR="00BC7098" w:rsidRPr="00B87623" w:rsidRDefault="00BC7098" w:rsidP="00BC7098">
      <w:pPr>
        <w:spacing w:after="0"/>
        <w:rPr>
          <w:b/>
          <w:i/>
          <w:sz w:val="24"/>
          <w:szCs w:val="32"/>
        </w:rPr>
      </w:pPr>
      <w:r w:rsidRPr="00B87623">
        <w:rPr>
          <w:b/>
          <w:i/>
          <w:sz w:val="24"/>
          <w:szCs w:val="32"/>
        </w:rPr>
        <w:t>Fee Structure</w:t>
      </w:r>
    </w:p>
    <w:p w:rsidR="00BC7098" w:rsidRDefault="00BC7098" w:rsidP="00BC7098">
      <w:pPr>
        <w:rPr>
          <w:sz w:val="24"/>
          <w:szCs w:val="32"/>
        </w:rPr>
      </w:pPr>
      <w:r>
        <w:rPr>
          <w:sz w:val="24"/>
          <w:szCs w:val="32"/>
        </w:rPr>
        <w:t xml:space="preserve">Member Districts are billed by the Lead </w:t>
      </w:r>
      <w:r w:rsidR="008F4796">
        <w:rPr>
          <w:sz w:val="24"/>
          <w:szCs w:val="32"/>
        </w:rPr>
        <w:t>District</w:t>
      </w:r>
      <w:r w:rsidR="00FA68DB">
        <w:rPr>
          <w:sz w:val="24"/>
          <w:szCs w:val="32"/>
        </w:rPr>
        <w:t xml:space="preserve"> for annual membership fee; the </w:t>
      </w:r>
      <w:r>
        <w:rPr>
          <w:sz w:val="24"/>
          <w:szCs w:val="32"/>
        </w:rPr>
        <w:t xml:space="preserve">Administrator </w:t>
      </w:r>
      <w:r w:rsidRPr="00AE6E2E">
        <w:rPr>
          <w:sz w:val="24"/>
          <w:szCs w:val="32"/>
        </w:rPr>
        <w:t>bills</w:t>
      </w:r>
      <w:r w:rsidR="00FA68DB" w:rsidRPr="00AE6E2E">
        <w:rPr>
          <w:sz w:val="24"/>
          <w:szCs w:val="32"/>
        </w:rPr>
        <w:t xml:space="preserve"> the</w:t>
      </w:r>
      <w:r w:rsidRPr="00AE6E2E">
        <w:rPr>
          <w:sz w:val="24"/>
          <w:szCs w:val="32"/>
        </w:rPr>
        <w:t xml:space="preserve"> state </w:t>
      </w:r>
      <w:r w:rsidR="00FA68DB" w:rsidRPr="00AE6E2E">
        <w:rPr>
          <w:sz w:val="24"/>
          <w:szCs w:val="32"/>
        </w:rPr>
        <w:t xml:space="preserve">administrative </w:t>
      </w:r>
      <w:r w:rsidRPr="00AE6E2E">
        <w:rPr>
          <w:sz w:val="24"/>
          <w:szCs w:val="32"/>
        </w:rPr>
        <w:t>fee</w:t>
      </w:r>
      <w:r w:rsidR="00FA68DB" w:rsidRPr="00AE6E2E">
        <w:rPr>
          <w:sz w:val="24"/>
          <w:szCs w:val="32"/>
        </w:rPr>
        <w:t>s</w:t>
      </w:r>
      <w:r w:rsidRPr="00AE6E2E">
        <w:rPr>
          <w:sz w:val="24"/>
          <w:szCs w:val="32"/>
        </w:rPr>
        <w:t>.</w:t>
      </w:r>
      <w:r w:rsidR="00B60730" w:rsidRPr="00AE6E2E">
        <w:rPr>
          <w:sz w:val="24"/>
          <w:szCs w:val="32"/>
        </w:rPr>
        <w:t xml:space="preserve"> </w:t>
      </w:r>
      <w:r w:rsidR="00FA68DB" w:rsidRPr="00AE6E2E">
        <w:rPr>
          <w:sz w:val="24"/>
          <w:szCs w:val="32"/>
        </w:rPr>
        <w:t xml:space="preserve"> </w:t>
      </w:r>
      <w:r w:rsidRPr="00AE6E2E">
        <w:rPr>
          <w:sz w:val="24"/>
          <w:szCs w:val="32"/>
        </w:rPr>
        <w:t>See Super Commodity Co</w:t>
      </w:r>
      <w:r w:rsidR="00B60730" w:rsidRPr="00AE6E2E">
        <w:rPr>
          <w:sz w:val="24"/>
          <w:szCs w:val="32"/>
        </w:rPr>
        <w:t>op</w:t>
      </w:r>
      <w:r w:rsidR="00050655" w:rsidRPr="00AE6E2E">
        <w:rPr>
          <w:sz w:val="24"/>
          <w:szCs w:val="32"/>
        </w:rPr>
        <w:t xml:space="preserve">erative Fee Structure on </w:t>
      </w:r>
      <w:r w:rsidR="00AE6E2E" w:rsidRPr="00AE6E2E">
        <w:rPr>
          <w:sz w:val="24"/>
          <w:szCs w:val="32"/>
        </w:rPr>
        <w:t>page 17</w:t>
      </w:r>
      <w:r w:rsidR="00B60730" w:rsidRPr="00AE6E2E">
        <w:rPr>
          <w:sz w:val="24"/>
          <w:szCs w:val="32"/>
        </w:rPr>
        <w:t>.</w:t>
      </w:r>
    </w:p>
    <w:p w:rsidR="005C2C8D" w:rsidRPr="003B067B" w:rsidRDefault="00AF0CA5" w:rsidP="00E02009">
      <w:pPr>
        <w:spacing w:after="0"/>
        <w:rPr>
          <w:b/>
          <w:i/>
          <w:sz w:val="24"/>
          <w:szCs w:val="32"/>
        </w:rPr>
      </w:pPr>
      <w:r>
        <w:rPr>
          <w:b/>
          <w:i/>
          <w:sz w:val="24"/>
          <w:szCs w:val="32"/>
        </w:rPr>
        <w:t>Responsibilities of the</w:t>
      </w:r>
      <w:r w:rsidR="005C2C8D" w:rsidRPr="003B067B">
        <w:rPr>
          <w:b/>
          <w:i/>
          <w:sz w:val="24"/>
          <w:szCs w:val="32"/>
        </w:rPr>
        <w:t xml:space="preserve"> Member District</w:t>
      </w:r>
    </w:p>
    <w:p w:rsidR="00BF2F5F" w:rsidRPr="008B39C4" w:rsidRDefault="00213A6C" w:rsidP="008B39C4">
      <w:pPr>
        <w:pStyle w:val="ListParagraph"/>
        <w:numPr>
          <w:ilvl w:val="0"/>
          <w:numId w:val="9"/>
        </w:numPr>
        <w:ind w:left="432" w:hanging="432"/>
        <w:rPr>
          <w:sz w:val="24"/>
          <w:szCs w:val="32"/>
        </w:rPr>
      </w:pPr>
      <w:r w:rsidRPr="008B39C4">
        <w:rPr>
          <w:sz w:val="24"/>
          <w:szCs w:val="32"/>
        </w:rPr>
        <w:t>Pay your bills promptly</w:t>
      </w:r>
      <w:r w:rsidR="00F74538" w:rsidRPr="008B39C4">
        <w:rPr>
          <w:sz w:val="24"/>
          <w:szCs w:val="32"/>
        </w:rPr>
        <w:t>.</w:t>
      </w:r>
    </w:p>
    <w:p w:rsidR="00BF2F5F" w:rsidRPr="008B39C4" w:rsidRDefault="00BF2F5F" w:rsidP="008B39C4">
      <w:pPr>
        <w:pStyle w:val="ListParagraph"/>
        <w:numPr>
          <w:ilvl w:val="0"/>
          <w:numId w:val="9"/>
        </w:numPr>
        <w:ind w:left="432" w:hanging="432"/>
        <w:rPr>
          <w:sz w:val="24"/>
          <w:szCs w:val="32"/>
        </w:rPr>
      </w:pPr>
      <w:r w:rsidRPr="008B39C4">
        <w:rPr>
          <w:sz w:val="24"/>
          <w:szCs w:val="32"/>
        </w:rPr>
        <w:t>Respond to pre-planners</w:t>
      </w:r>
      <w:r w:rsidR="003B067B" w:rsidRPr="008B39C4">
        <w:rPr>
          <w:sz w:val="24"/>
          <w:szCs w:val="32"/>
        </w:rPr>
        <w:t xml:space="preserve"> and offerings promptly</w:t>
      </w:r>
      <w:r w:rsidR="00F74538" w:rsidRPr="008B39C4">
        <w:rPr>
          <w:sz w:val="24"/>
          <w:szCs w:val="32"/>
        </w:rPr>
        <w:t>.</w:t>
      </w:r>
    </w:p>
    <w:p w:rsidR="00213A6C" w:rsidRPr="008B39C4" w:rsidRDefault="00213A6C" w:rsidP="008B39C4">
      <w:pPr>
        <w:pStyle w:val="ListParagraph"/>
        <w:numPr>
          <w:ilvl w:val="0"/>
          <w:numId w:val="9"/>
        </w:numPr>
        <w:ind w:left="432" w:hanging="432"/>
        <w:rPr>
          <w:sz w:val="24"/>
          <w:szCs w:val="32"/>
        </w:rPr>
      </w:pPr>
      <w:r w:rsidRPr="008B39C4">
        <w:rPr>
          <w:sz w:val="24"/>
          <w:szCs w:val="32"/>
        </w:rPr>
        <w:t>Read all emails and correspondence from the Super Co-Op and respond promptly.</w:t>
      </w:r>
    </w:p>
    <w:p w:rsidR="00BF2F5F" w:rsidRPr="008B39C4" w:rsidRDefault="00F74538" w:rsidP="008B39C4">
      <w:pPr>
        <w:pStyle w:val="ListParagraph"/>
        <w:numPr>
          <w:ilvl w:val="0"/>
          <w:numId w:val="9"/>
        </w:numPr>
        <w:ind w:left="432" w:hanging="432"/>
        <w:rPr>
          <w:sz w:val="24"/>
          <w:szCs w:val="32"/>
        </w:rPr>
      </w:pPr>
      <w:r w:rsidRPr="008B39C4">
        <w:rPr>
          <w:sz w:val="24"/>
          <w:szCs w:val="32"/>
        </w:rPr>
        <w:t xml:space="preserve">Use your </w:t>
      </w:r>
      <w:r w:rsidR="00951230">
        <w:rPr>
          <w:sz w:val="24"/>
          <w:szCs w:val="32"/>
        </w:rPr>
        <w:t>USDA Foods</w:t>
      </w:r>
      <w:r w:rsidRPr="008B39C4">
        <w:rPr>
          <w:sz w:val="24"/>
          <w:szCs w:val="32"/>
        </w:rPr>
        <w:t xml:space="preserve"> wisely, using</w:t>
      </w:r>
      <w:r w:rsidR="00BF2F5F" w:rsidRPr="008B39C4">
        <w:rPr>
          <w:sz w:val="24"/>
          <w:szCs w:val="32"/>
        </w:rPr>
        <w:t xml:space="preserve"> all your </w:t>
      </w:r>
      <w:r w:rsidR="003B067B" w:rsidRPr="008B39C4">
        <w:rPr>
          <w:sz w:val="24"/>
          <w:szCs w:val="32"/>
        </w:rPr>
        <w:t>entitlement in a timely fashion</w:t>
      </w:r>
      <w:r w:rsidRPr="008B39C4">
        <w:rPr>
          <w:sz w:val="24"/>
          <w:szCs w:val="32"/>
        </w:rPr>
        <w:t>.</w:t>
      </w:r>
    </w:p>
    <w:p w:rsidR="002C6DFE" w:rsidRDefault="00B60730" w:rsidP="008B39C4">
      <w:pPr>
        <w:pStyle w:val="ListParagraph"/>
        <w:numPr>
          <w:ilvl w:val="0"/>
          <w:numId w:val="9"/>
        </w:numPr>
        <w:ind w:left="432" w:hanging="432"/>
        <w:rPr>
          <w:sz w:val="24"/>
          <w:szCs w:val="32"/>
        </w:rPr>
      </w:pPr>
      <w:r w:rsidRPr="008B39C4">
        <w:rPr>
          <w:sz w:val="24"/>
          <w:szCs w:val="32"/>
        </w:rPr>
        <w:t xml:space="preserve">Verify </w:t>
      </w:r>
      <w:r w:rsidR="00213A6C" w:rsidRPr="008B39C4">
        <w:rPr>
          <w:sz w:val="24"/>
          <w:szCs w:val="32"/>
        </w:rPr>
        <w:t>you</w:t>
      </w:r>
      <w:r w:rsidRPr="008B39C4">
        <w:rPr>
          <w:sz w:val="24"/>
          <w:szCs w:val="32"/>
        </w:rPr>
        <w:t>r VPT using the Super Co-Op RFP R</w:t>
      </w:r>
      <w:r w:rsidR="00213A6C" w:rsidRPr="008B39C4">
        <w:rPr>
          <w:sz w:val="24"/>
          <w:szCs w:val="32"/>
        </w:rPr>
        <w:t>ecap</w:t>
      </w:r>
      <w:r w:rsidRPr="008B39C4">
        <w:rPr>
          <w:sz w:val="24"/>
          <w:szCs w:val="32"/>
        </w:rPr>
        <w:t xml:space="preserve"> found on the Super Co-Op website</w:t>
      </w:r>
      <w:r w:rsidR="00213A6C" w:rsidRPr="008B39C4">
        <w:rPr>
          <w:sz w:val="24"/>
          <w:szCs w:val="32"/>
        </w:rPr>
        <w:t>.</w:t>
      </w:r>
      <w:r w:rsidRPr="008B39C4">
        <w:rPr>
          <w:sz w:val="24"/>
          <w:szCs w:val="32"/>
        </w:rPr>
        <w:t xml:space="preserve">  If discrepancies are found, address them with your processed commodity distributor directly.</w:t>
      </w:r>
    </w:p>
    <w:p w:rsidR="00F54313" w:rsidRPr="00951230" w:rsidRDefault="00F54313" w:rsidP="008B39C4">
      <w:pPr>
        <w:pStyle w:val="ListParagraph"/>
        <w:numPr>
          <w:ilvl w:val="0"/>
          <w:numId w:val="9"/>
        </w:numPr>
        <w:ind w:left="432" w:hanging="432"/>
        <w:rPr>
          <w:sz w:val="24"/>
          <w:szCs w:val="32"/>
        </w:rPr>
      </w:pPr>
      <w:r w:rsidRPr="00951230">
        <w:rPr>
          <w:sz w:val="24"/>
          <w:szCs w:val="32"/>
        </w:rPr>
        <w:t xml:space="preserve">Monitor your entitlement balance using the Super Co-Op website </w:t>
      </w:r>
      <w:r w:rsidR="005C343C" w:rsidRPr="00951230">
        <w:rPr>
          <w:sz w:val="24"/>
          <w:szCs w:val="32"/>
        </w:rPr>
        <w:t>to be sure that your processed product is reported by distributors and processors, so your entitlement draw down is reflected correctly.</w:t>
      </w:r>
    </w:p>
    <w:p w:rsidR="004A6E05" w:rsidRDefault="00213A6C" w:rsidP="004A6E05">
      <w:pPr>
        <w:rPr>
          <w:sz w:val="24"/>
          <w:szCs w:val="32"/>
        </w:rPr>
      </w:pPr>
      <w:r>
        <w:rPr>
          <w:sz w:val="24"/>
          <w:szCs w:val="32"/>
        </w:rPr>
        <w:t>To determine</w:t>
      </w:r>
      <w:r w:rsidR="004A6E05">
        <w:rPr>
          <w:sz w:val="24"/>
          <w:szCs w:val="32"/>
        </w:rPr>
        <w:t xml:space="preserve"> what USDA Foods and what forms are the best value to your district, please refer to </w:t>
      </w:r>
      <w:r w:rsidR="004663E9">
        <w:rPr>
          <w:sz w:val="24"/>
          <w:szCs w:val="32"/>
        </w:rPr>
        <w:t>Page 13</w:t>
      </w:r>
      <w:r w:rsidR="004A6E05">
        <w:rPr>
          <w:sz w:val="24"/>
          <w:szCs w:val="32"/>
        </w:rPr>
        <w:t xml:space="preserve"> of the ACDA</w:t>
      </w:r>
      <w:r w:rsidR="004663E9">
        <w:rPr>
          <w:sz w:val="24"/>
          <w:szCs w:val="32"/>
        </w:rPr>
        <w:t xml:space="preserve"> –</w:t>
      </w:r>
      <w:r w:rsidR="004A6E05">
        <w:rPr>
          <w:sz w:val="24"/>
          <w:szCs w:val="32"/>
        </w:rPr>
        <w:t xml:space="preserve"> RA Manual “A</w:t>
      </w:r>
      <w:r w:rsidR="004A6E05" w:rsidRPr="004A6E05">
        <w:rPr>
          <w:sz w:val="24"/>
          <w:szCs w:val="32"/>
        </w:rPr>
        <w:t>nalyzing Costs</w:t>
      </w:r>
      <w:r w:rsidR="004A6E05">
        <w:rPr>
          <w:sz w:val="24"/>
          <w:szCs w:val="32"/>
        </w:rPr>
        <w:t xml:space="preserve"> </w:t>
      </w:r>
      <w:r w:rsidR="004A6E05" w:rsidRPr="004A6E05">
        <w:rPr>
          <w:sz w:val="24"/>
          <w:szCs w:val="32"/>
        </w:rPr>
        <w:t>and Value</w:t>
      </w:r>
      <w:r w:rsidR="004A6E05">
        <w:rPr>
          <w:sz w:val="24"/>
          <w:szCs w:val="32"/>
        </w:rPr>
        <w:t>”</w:t>
      </w:r>
      <w:r>
        <w:rPr>
          <w:sz w:val="24"/>
          <w:szCs w:val="32"/>
        </w:rPr>
        <w:t xml:space="preserve"> found on the Super Co-Op website.</w:t>
      </w:r>
    </w:p>
    <w:p w:rsidR="00ED7E7D" w:rsidRDefault="00FC2A34" w:rsidP="00FC2A34">
      <w:pPr>
        <w:jc w:val="center"/>
        <w:rPr>
          <w:sz w:val="24"/>
          <w:szCs w:val="32"/>
          <w:u w:val="single"/>
        </w:rPr>
        <w:sectPr w:rsidR="00ED7E7D" w:rsidSect="00E02009">
          <w:pgSz w:w="12240" w:h="15840"/>
          <w:pgMar w:top="1440" w:right="1440" w:bottom="1296" w:left="1440" w:header="720" w:footer="720" w:gutter="0"/>
          <w:cols w:space="720"/>
          <w:docGrid w:linePitch="360"/>
        </w:sectPr>
      </w:pPr>
      <w:r>
        <w:rPr>
          <w:sz w:val="24"/>
          <w:szCs w:val="32"/>
          <w:u w:val="single"/>
        </w:rPr>
        <w:t>SY2019-20 Super Co-Op Regional Groups</w:t>
      </w:r>
    </w:p>
    <w:tbl>
      <w:tblPr>
        <w:tblW w:w="10020" w:type="dxa"/>
        <w:tblInd w:w="93" w:type="dxa"/>
        <w:tblLook w:val="04A0" w:firstRow="1" w:lastRow="0" w:firstColumn="1" w:lastColumn="0" w:noHBand="0" w:noVBand="1"/>
      </w:tblPr>
      <w:tblGrid>
        <w:gridCol w:w="3340"/>
        <w:gridCol w:w="3245"/>
        <w:gridCol w:w="3435"/>
      </w:tblGrid>
      <w:tr w:rsidR="003D5BD4" w:rsidRPr="003D5BD4" w:rsidTr="003D5BD4">
        <w:trPr>
          <w:trHeight w:val="204"/>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BD4" w:rsidRPr="003D5BD4" w:rsidRDefault="003D5BD4" w:rsidP="003D5BD4">
            <w:pPr>
              <w:spacing w:after="0" w:line="240" w:lineRule="auto"/>
              <w:jc w:val="center"/>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REGION 1</w:t>
            </w:r>
          </w:p>
        </w:tc>
        <w:tc>
          <w:tcPr>
            <w:tcW w:w="3245" w:type="dxa"/>
            <w:tcBorders>
              <w:top w:val="single" w:sz="4" w:space="0" w:color="auto"/>
              <w:left w:val="nil"/>
              <w:bottom w:val="single" w:sz="4" w:space="0" w:color="auto"/>
              <w:right w:val="single" w:sz="4" w:space="0" w:color="auto"/>
            </w:tcBorders>
            <w:shd w:val="clear" w:color="auto" w:fill="auto"/>
            <w:noWrap/>
            <w:vAlign w:val="bottom"/>
            <w:hideMark/>
          </w:tcPr>
          <w:p w:rsidR="003D5BD4" w:rsidRPr="003D5BD4" w:rsidRDefault="003D5BD4" w:rsidP="003D5BD4">
            <w:pPr>
              <w:spacing w:after="0" w:line="240" w:lineRule="auto"/>
              <w:jc w:val="center"/>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REGION 2 - CONTINUED</w:t>
            </w:r>
          </w:p>
        </w:tc>
        <w:tc>
          <w:tcPr>
            <w:tcW w:w="3435" w:type="dxa"/>
            <w:tcBorders>
              <w:top w:val="single" w:sz="4" w:space="0" w:color="auto"/>
              <w:left w:val="nil"/>
              <w:bottom w:val="single" w:sz="4" w:space="0" w:color="auto"/>
              <w:right w:val="single" w:sz="4" w:space="0" w:color="auto"/>
            </w:tcBorders>
            <w:shd w:val="clear" w:color="auto" w:fill="auto"/>
            <w:noWrap/>
            <w:vAlign w:val="bottom"/>
            <w:hideMark/>
          </w:tcPr>
          <w:p w:rsidR="003D5BD4" w:rsidRPr="003D5BD4" w:rsidRDefault="003D5BD4" w:rsidP="003D5BD4">
            <w:pPr>
              <w:spacing w:after="0" w:line="240" w:lineRule="auto"/>
              <w:jc w:val="center"/>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REGION 3 - CONTINUED</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BRITTAN SCHOOL DISTRICT</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SALINAS CITY ELEMENTARY SCHOOL DISTRICT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KINGS RIVER HARDWICK SCHOOL DISTRICT</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BUCKEYE UNION SCHOOL DISTRICT</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SAN BENITO HIGH SCHOOL DISTRICT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KINGSBURG JOINT UNION SD</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 xml:space="preserve">CORNING </w:t>
            </w:r>
            <w:r>
              <w:rPr>
                <w:rFonts w:ascii="Calibri" w:eastAsia="Times New Roman" w:hAnsi="Calibri" w:cs="Times New Roman"/>
                <w:color w:val="000000"/>
                <w:sz w:val="16"/>
                <w:szCs w:val="16"/>
              </w:rPr>
              <w:t>UNION ELEMENTARY SCHOOL DIST</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SAN LORENZO UNIFIED SCHOOL DISTRICT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LATON JOINT UNIFIED SCHOOL DISTRICT</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EAST NICOLAUS JOINT UNION HSD</w:t>
            </w:r>
          </w:p>
        </w:tc>
        <w:tc>
          <w:tcPr>
            <w:tcW w:w="3245" w:type="dxa"/>
            <w:tcBorders>
              <w:top w:val="nil"/>
              <w:left w:val="nil"/>
              <w:bottom w:val="nil"/>
              <w:right w:val="nil"/>
            </w:tcBorders>
            <w:shd w:val="clear" w:color="000000" w:fill="FABF8F"/>
            <w:noWrap/>
            <w:vAlign w:val="bottom"/>
            <w:hideMark/>
          </w:tcPr>
          <w:p w:rsidR="003D5BD4" w:rsidRPr="003D5BD4" w:rsidRDefault="003D5BD4" w:rsidP="003D5BD4">
            <w:pPr>
              <w:spacing w:after="0" w:line="240" w:lineRule="auto"/>
              <w:rPr>
                <w:rFonts w:ascii="Calibri" w:eastAsia="Times New Roman" w:hAnsi="Calibri" w:cs="Times New Roman"/>
                <w:b/>
                <w:bCs/>
                <w:color w:val="000000"/>
                <w:sz w:val="16"/>
                <w:szCs w:val="16"/>
              </w:rPr>
            </w:pPr>
            <w:r w:rsidRPr="003D5BD4">
              <w:rPr>
                <w:rFonts w:ascii="Calibri" w:eastAsia="Times New Roman" w:hAnsi="Calibri" w:cs="Times New Roman"/>
                <w:b/>
                <w:bCs/>
                <w:color w:val="000000"/>
                <w:sz w:val="16"/>
                <w:szCs w:val="16"/>
              </w:rPr>
              <w:t>SAN MATEO-FOSTER CITY SCHOOL DISTRICT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LEMOORE UNION ELEMENTARY SCH DIST</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HAMILTON UNIFIED SCHOOL DISTRICT</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SAN RAFAEL</w:t>
            </w:r>
            <w:r>
              <w:rPr>
                <w:rFonts w:ascii="Calibri" w:eastAsia="Times New Roman" w:hAnsi="Calibri" w:cs="Times New Roman"/>
                <w:color w:val="000000"/>
                <w:sz w:val="16"/>
                <w:szCs w:val="16"/>
              </w:rPr>
              <w:t xml:space="preserve"> CITY ELEMENTARY SCHOOL DIST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LEMOORE UNION HIGH SCHOOL DISTRICT</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LODI UNIFIED SCHOOL DISTRICT</w:t>
            </w:r>
          </w:p>
        </w:tc>
        <w:tc>
          <w:tcPr>
            <w:tcW w:w="3245" w:type="dxa"/>
            <w:tcBorders>
              <w:top w:val="nil"/>
              <w:left w:val="nil"/>
              <w:bottom w:val="nil"/>
              <w:right w:val="nil"/>
            </w:tcBorders>
            <w:shd w:val="clear" w:color="000000" w:fill="92CDDC"/>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SANTA CRUZ CITY ELEM SCHOOL DISTRICT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LINDSAY UNIFIED SCHOOL DISTRICT</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MARCUM-ILLINOIS UNION SCHOOL DISTRICT</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Santa Rita Union School District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LOS BANOS UNIFIED SCHOOL DISTRICT</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NATOMAS UNIFIED SCHOOL DISTRICT</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SONOMA VALLEY UNIFIED SCHOOL DISTRICT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MADERA UNIFIED SCHOOL DISTRICT</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OROVILLE UNION HIGH SCHOOL DISTRICT</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SOUTH SAN FRANCISCO SCHOOL DISTRICT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MARIPOSA SCHOOL DISTRICT</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PARADISE UNIFIED SCHOOL DISTRICT</w:t>
            </w:r>
          </w:p>
        </w:tc>
        <w:tc>
          <w:tcPr>
            <w:tcW w:w="3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BD4" w:rsidRPr="003D5BD4" w:rsidRDefault="003D5BD4" w:rsidP="003D5BD4">
            <w:pPr>
              <w:spacing w:after="0" w:line="240" w:lineRule="auto"/>
              <w:jc w:val="center"/>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REGION 3</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MC SWAIN ELEMENTARY SCHOOL DISTRICT</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PLUMAS LAKE ELEMENTARY SCHOOL DIST</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ALVIEW DAIRYLAND UNION SCHOOL DISTRICT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MENDOTA UNIFIED SCHOOL DISTRICT</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RED BLUFF ELEMENTARY SCHOOL DISTRICT</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 xml:space="preserve">ARMONA </w:t>
            </w:r>
            <w:r>
              <w:rPr>
                <w:rFonts w:ascii="Calibri" w:eastAsia="Times New Roman" w:hAnsi="Calibri" w:cs="Times New Roman"/>
                <w:color w:val="000000"/>
                <w:sz w:val="16"/>
                <w:szCs w:val="16"/>
              </w:rPr>
              <w:t>UNION ELEMENTARY SCHOOL DIST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Modesto City Elementary School District</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RESCUE UNION SCHOOL DISTRICT</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ATWATER UNIFIED SCHOOL DISTRICT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 xml:space="preserve">MONSON-SULTANA JOINT UNION ELEMENTARY </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ROSEVILLE JOINT UNION HIGH S D</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Caruthers Unified School District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PARLIER UNIFIED SCHOOL DISTRICT</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SAN JUAN UNIFIED SCHOOL DISTRICT</w:t>
            </w:r>
          </w:p>
        </w:tc>
        <w:tc>
          <w:tcPr>
            <w:tcW w:w="3245" w:type="dxa"/>
            <w:tcBorders>
              <w:top w:val="nil"/>
              <w:left w:val="nil"/>
              <w:bottom w:val="nil"/>
              <w:right w:val="nil"/>
            </w:tcBorders>
            <w:shd w:val="clear" w:color="000000" w:fill="92CDDC"/>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CENTRAL UNIFIED SCHOOL</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PIONEER UNION ELEMENTARY</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THERMALITO UNION SCHOOL DISTRICT</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CENTRAL UNION SCHOOL DISTRICT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PIXLEY UNION SCHOOL DISTRICT</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WASHINGTON UNIFIED SCHOOL DISTRICT</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CERES UNIFIED SCHOOL DIST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PORTERVILLE UNIFIED SCHOOL DISTRICT</w:t>
            </w:r>
          </w:p>
        </w:tc>
      </w:tr>
      <w:tr w:rsidR="003D5BD4" w:rsidRPr="003D5BD4" w:rsidTr="003D5BD4">
        <w:trPr>
          <w:trHeight w:val="204"/>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BD4" w:rsidRPr="003D5BD4" w:rsidRDefault="003D5BD4" w:rsidP="003D5BD4">
            <w:pPr>
              <w:spacing w:after="0" w:line="240" w:lineRule="auto"/>
              <w:jc w:val="center"/>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REGION 2</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CHOWCHILLA ELEM SCHOOL DISTRICT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REEF-SUNSET UNIFIED SCHOOL DISTRICT</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ACALANES UNION HIGH SCHOOL DISTRICT</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CHOWCHILLA UNION SCHOOL DISTRICT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RIVERDALE JOINT UNIFIED SCHOOL DISTRICT</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ALAMEDA UNIFIED SCHOOL DISTRICT</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CLOVIS UNIFIED SCHOOL DISTRICT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SANGER UNIFIED SCHOOL DISTRICT</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ANTIOCH UNIFIED SCHOOL DISTRICT</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COALINGA-HURON UNIFIED SCHOOL DISTRICT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SELMA UNIFIED SCHOOL DISTRICT</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AROMAS SAN JUAN UNIFIED SCHOOL DISTRICT</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CORCORAN UNIFIED SCHOOL DISTRICT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SIERRA UNIFIED SCHOOL DISTRICT</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BRENTWOOD UNION SCHOOL DISTRICT</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CUTLER-OROSI SCHOOL DISTRICT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TIPTON ELEMENTARY SCHOOL DISTRICT</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Campbell Union High School District</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DINUBA UNIFIED SCHOOL DISTRICT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TULARE CITY SCHOOL DISTRICT</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CASTRO VALLEY UNIFIED SCHOOL DISTRICT</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EXETER UNIFIED SCHOOL DISTRICT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TULARE JOINT UNIFIED SCHOOL DISTRICT</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COUNTY OF SANTA CLARA</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FOWLER UNIFIED SCHOOL DISTRICT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VISALIA UNIFIED SCHOOL DISTRICT</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CUPERTINO UNION SCHOOL DISTRICT</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GOLDEN PLAINS UNIFIED</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WEAVER UNION ELEMENTARY SCHOOL DISTRICT</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FREMONT UNIFIED SCHOOL DISTRICT</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GOLDEN VALLEY UNIFIED SCHOOL DISTRICT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WEST PARK ELEMENTARY SCHOOL DISTRICT</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HOLLISTER SCHOOL DISTRICT</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Gustine Unified School District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WOODLAKE PUBLIC SCHOOLS</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LIVE OAK  ELEMENTRY SD</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HANFORD ELEMENTARY SCHOOL DISTRICT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Woodville Union Elementary School District</w:t>
            </w: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MONTEREY P</w:t>
            </w:r>
            <w:r>
              <w:rPr>
                <w:rFonts w:ascii="Calibri" w:eastAsia="Times New Roman" w:hAnsi="Calibri" w:cs="Times New Roman"/>
                <w:color w:val="000000"/>
                <w:sz w:val="16"/>
                <w:szCs w:val="16"/>
              </w:rPr>
              <w:t>ENINSULA UNIFIED SCHOOL DIST</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 xml:space="preserve">HANFORD </w:t>
            </w:r>
            <w:r>
              <w:rPr>
                <w:rFonts w:ascii="Calibri" w:eastAsia="Times New Roman" w:hAnsi="Calibri" w:cs="Times New Roman"/>
                <w:color w:val="000000"/>
                <w:sz w:val="16"/>
                <w:szCs w:val="16"/>
              </w:rPr>
              <w:t>JOINT UNION HIGH SCHOOL DIST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MORGAN HILL UNIFIED SCHOOL DISTRICT</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KERMAN UNIFIED SCHOOL DISTRICT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NORTH COUN</w:t>
            </w:r>
            <w:r>
              <w:rPr>
                <w:rFonts w:ascii="Calibri" w:eastAsia="Times New Roman" w:hAnsi="Calibri" w:cs="Times New Roman"/>
                <w:color w:val="000000"/>
                <w:sz w:val="16"/>
                <w:szCs w:val="16"/>
              </w:rPr>
              <w:t>TY JOINT UNIFIED SCHOOL DIST</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KERN HIGH SCHOOL DISTRICT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NOVATO UNIFIED SCHOOL DISTRICT</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KING CITY UNION SCHOOLS</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p>
        </w:tc>
      </w:tr>
      <w:tr w:rsidR="003D5BD4" w:rsidRPr="003D5BD4" w:rsidTr="003D5BD4">
        <w:trPr>
          <w:trHeight w:val="204"/>
        </w:trPr>
        <w:tc>
          <w:tcPr>
            <w:tcW w:w="33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PAJARO VALLEY UNIFIED SCHOOL DISTRICT</w:t>
            </w:r>
          </w:p>
        </w:tc>
        <w:tc>
          <w:tcPr>
            <w:tcW w:w="324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KINGS CANYON UNIFIED SCHOOL DISTRICT</w:t>
            </w:r>
          </w:p>
        </w:tc>
        <w:tc>
          <w:tcPr>
            <w:tcW w:w="3435"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p>
        </w:tc>
      </w:tr>
    </w:tbl>
    <w:p w:rsidR="005E3DFE" w:rsidRPr="00C7154F" w:rsidRDefault="005E3DFE" w:rsidP="004A6E05">
      <w:pPr>
        <w:rPr>
          <w:sz w:val="24"/>
          <w:szCs w:val="32"/>
          <w:u w:val="single"/>
        </w:rPr>
      </w:pPr>
    </w:p>
    <w:p w:rsidR="00C7154F" w:rsidRDefault="00C7154F" w:rsidP="004A6E05">
      <w:pPr>
        <w:rPr>
          <w:sz w:val="24"/>
          <w:szCs w:val="32"/>
        </w:rPr>
      </w:pPr>
    </w:p>
    <w:p w:rsidR="005E3DFE" w:rsidRDefault="005E3DFE" w:rsidP="002C6DFE">
      <w:pPr>
        <w:rPr>
          <w:sz w:val="24"/>
          <w:szCs w:val="32"/>
          <w:u w:val="single"/>
        </w:rPr>
      </w:pPr>
    </w:p>
    <w:p w:rsidR="003D5BD4" w:rsidRDefault="003D5BD4" w:rsidP="003D5BD4">
      <w:pPr>
        <w:jc w:val="center"/>
        <w:rPr>
          <w:sz w:val="24"/>
          <w:szCs w:val="32"/>
          <w:u w:val="single"/>
        </w:rPr>
      </w:pPr>
      <w:r>
        <w:rPr>
          <w:sz w:val="24"/>
          <w:szCs w:val="32"/>
          <w:u w:val="single"/>
        </w:rPr>
        <w:t>SY2019-20 Super Co-Op Regional Groups - continued</w:t>
      </w:r>
    </w:p>
    <w:p w:rsidR="003D5BD4" w:rsidRDefault="003D5BD4">
      <w:r>
        <w:fldChar w:fldCharType="begin"/>
      </w:r>
      <w:r>
        <w:instrText xml:space="preserve"> LINK Excel.Sheet.12 "\\\\scvfs-file\\shares\\shared\\lynnelle\\1SUPER CoOp\\Handbook\\Member list for handbook 19-20.xlsx" "Sheet1!R1C4:R52C6" \a \f 4 \h </w:instrText>
      </w:r>
      <w:r>
        <w:fldChar w:fldCharType="separate"/>
      </w:r>
    </w:p>
    <w:tbl>
      <w:tblPr>
        <w:tblW w:w="10340" w:type="dxa"/>
        <w:tblInd w:w="108" w:type="dxa"/>
        <w:tblLook w:val="04A0" w:firstRow="1" w:lastRow="0" w:firstColumn="1" w:lastColumn="0" w:noHBand="0" w:noVBand="1"/>
      </w:tblPr>
      <w:tblGrid>
        <w:gridCol w:w="3440"/>
        <w:gridCol w:w="3440"/>
        <w:gridCol w:w="3460"/>
      </w:tblGrid>
      <w:tr w:rsidR="003D5BD4" w:rsidRPr="003D5BD4" w:rsidTr="003D5BD4">
        <w:trPr>
          <w:trHeight w:val="204"/>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BD4" w:rsidRPr="003D5BD4" w:rsidRDefault="003D5BD4" w:rsidP="003D5BD4">
            <w:pPr>
              <w:spacing w:after="0" w:line="240" w:lineRule="auto"/>
              <w:jc w:val="center"/>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REGION 4</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3D5BD4" w:rsidRPr="003D5BD4" w:rsidRDefault="003D5BD4" w:rsidP="003D5BD4">
            <w:pPr>
              <w:spacing w:after="0" w:line="240" w:lineRule="auto"/>
              <w:jc w:val="center"/>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REGION 6 - CONTINUED</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rsidR="003D5BD4" w:rsidRPr="003D5BD4" w:rsidRDefault="003D5BD4" w:rsidP="003D5BD4">
            <w:pPr>
              <w:spacing w:after="0" w:line="240" w:lineRule="auto"/>
              <w:jc w:val="center"/>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REGION 8</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COAST UNIFIED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Glendale Unified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ADELANTO ELEMENTARY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GRANADA HILLS CHARTER SCHOOL</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GLENDORA UNIFIED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ALTA LOMA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HUENEME ELEMENTARY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HACIENDA-LA PUENTE UNIFIED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ALVORD UNIFIED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LAS VIRGENES UNIFIED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MONROVIA UNIFIED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BONITA UNIFIED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LOMPOC UNIFIED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MOUNTAIN</w:t>
            </w:r>
            <w:r>
              <w:rPr>
                <w:rFonts w:ascii="Calibri" w:eastAsia="Times New Roman" w:hAnsi="Calibri" w:cs="Times New Roman"/>
                <w:color w:val="000000"/>
                <w:sz w:val="16"/>
                <w:szCs w:val="16"/>
              </w:rPr>
              <w:t xml:space="preserve"> VIEW ELEMENTARY SCHOOL DIST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Central Elementary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MOORPARK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PASADENA UNIFIED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CHAFFEY JOINT HIGH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OAK PARK UNIFIED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ROSEMEAD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CHINO VALLEY UNIFIED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OJAI UNIFIED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ROWLAND UNIFIED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CLAREMONT UNIFIED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ORCUTT UNIFIED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SAN GABRIEL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COLTON JOINT UNIFIED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OXNARD ELEMENTARY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SAN MARINO UNIFIED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CORONA NORCO UNIFIED SCHOOL DISTRICT</w:t>
            </w:r>
          </w:p>
        </w:tc>
      </w:tr>
      <w:tr w:rsidR="003D5BD4" w:rsidRPr="003D5BD4" w:rsidTr="003D5BD4">
        <w:trPr>
          <w:trHeight w:val="204"/>
        </w:trPr>
        <w:tc>
          <w:tcPr>
            <w:tcW w:w="3440" w:type="dxa"/>
            <w:tcBorders>
              <w:top w:val="nil"/>
              <w:left w:val="nil"/>
              <w:bottom w:val="nil"/>
              <w:right w:val="nil"/>
            </w:tcBorders>
            <w:shd w:val="clear" w:color="000000" w:fill="92CDDC"/>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OXNARD UNION HIGH SCHOOL DISTRICT</w:t>
            </w:r>
          </w:p>
        </w:tc>
        <w:tc>
          <w:tcPr>
            <w:tcW w:w="3440" w:type="dxa"/>
            <w:tcBorders>
              <w:top w:val="nil"/>
              <w:left w:val="nil"/>
              <w:bottom w:val="nil"/>
              <w:right w:val="nil"/>
            </w:tcBorders>
            <w:shd w:val="clear" w:color="000000" w:fill="92CDDC"/>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SOUTH PASADENA UNIFIED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CUCAMONGA ELEMENTARY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PASO ROBLES JOINT UNIFIED HIGH SCHOOL DIST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TEMPLE CITY UNIFIED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FONTANA UNIFIED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SAN LUIS COASTAL UNIFIED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WEST COVINA UNIFIED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JURUPA UNIFIED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SANTA CLARITA VALLEY SCHOOL DISTRICT</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BD4" w:rsidRPr="003D5BD4" w:rsidRDefault="003D5BD4" w:rsidP="003D5BD4">
            <w:pPr>
              <w:spacing w:after="0" w:line="240" w:lineRule="auto"/>
              <w:jc w:val="center"/>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REGION 7</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MORENO VALLEY UNIFIED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SANTA MARIA BONITA ELEMENTARY</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ABC UNIFIED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MOUNTAIN VIEW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SIMI VALLEY UNIFIED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ANAHEIM UNION HIGH SCHOOL DISTRICT</w:t>
            </w:r>
          </w:p>
        </w:tc>
        <w:tc>
          <w:tcPr>
            <w:tcW w:w="3460" w:type="dxa"/>
            <w:tcBorders>
              <w:top w:val="nil"/>
              <w:left w:val="nil"/>
              <w:bottom w:val="nil"/>
              <w:right w:val="nil"/>
            </w:tcBorders>
            <w:shd w:val="clear" w:color="000000" w:fill="92CDDC"/>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POMONA UNIFIED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VAUGHN NEXT CENTURY CENTER</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BREA OLINDA UNIFIED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RIALTO UNIFIED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VENTURA UNIFIED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BUENA PARK UNIFIED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RIVERSIDE UNIFIED SCHOOL DISTRICT</w:t>
            </w:r>
          </w:p>
        </w:tc>
      </w:tr>
      <w:tr w:rsidR="003D5BD4" w:rsidRPr="003D5BD4" w:rsidTr="003D5BD4">
        <w:trPr>
          <w:trHeight w:val="204"/>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BD4" w:rsidRPr="003D5BD4" w:rsidRDefault="003D5BD4" w:rsidP="003D5BD4">
            <w:pPr>
              <w:spacing w:after="0" w:line="240" w:lineRule="auto"/>
              <w:jc w:val="center"/>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REGION 5</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CYPRESS UNIFIED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SAN BERNARDINO CITY UNIFIED SCHOOL DIST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BELLFLOWER UNIFIED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DOWNEY UNIFIED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UPLAND UNIFIED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COMPTON UNIFIED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EAST WHITTIER CITY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VAL VERDE UNIFIED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CULVER CITY UNIFIED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EL RANCHO UNIFIED SCHOOL DISTRICT</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BD4" w:rsidRPr="003D5BD4" w:rsidRDefault="003D5BD4" w:rsidP="003D5BD4">
            <w:pPr>
              <w:spacing w:after="0" w:line="240" w:lineRule="auto"/>
              <w:jc w:val="center"/>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REGION 9</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EL SEGUNDO UNIFIED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FULLERTON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BANNING UNIFIED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HAWTHORNE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HUNTINGTON BEACH UNION HIGH SCHOOL DIST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BARSTOW UNIFIED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Inglewood Unified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IRVINE UNIFIED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BEAR VALLEY UNIFIED SCHOOL</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Lawndale Elementary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LA HABRA CITY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BEAUMONT UNIFIED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Lennox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LITTLE LAKE CITY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COACHELLA VALLEY UNIFIED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LYNWOOD UNIFIED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LOS ALAMITOS UNIFIED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CORONADO UNIFIED SCHOOL DISTRICT</w:t>
            </w:r>
          </w:p>
        </w:tc>
      </w:tr>
      <w:tr w:rsidR="003D5BD4" w:rsidRPr="003D5BD4" w:rsidTr="003D5BD4">
        <w:trPr>
          <w:trHeight w:val="204"/>
        </w:trPr>
        <w:tc>
          <w:tcPr>
            <w:tcW w:w="3440" w:type="dxa"/>
            <w:tcBorders>
              <w:top w:val="nil"/>
              <w:left w:val="nil"/>
              <w:bottom w:val="nil"/>
              <w:right w:val="nil"/>
            </w:tcBorders>
            <w:shd w:val="clear" w:color="000000" w:fill="92CDDC"/>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MANHATTAN BEACH UNIFIED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LOWELL JOINT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DESERT SANDS UNIFIED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PALOS VERDES UNIFIED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MAGNOLIA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ESCONDIDO UNION HIGH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REDONDO BEACH UNIFIED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NEWPORT MESA UNIFIED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HESPERIA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SANTA MONICA-MALIBU UNIFIED SCHOOL DIST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NORWALK L</w:t>
            </w:r>
            <w:r>
              <w:rPr>
                <w:rFonts w:ascii="Calibri" w:eastAsia="Times New Roman" w:hAnsi="Calibri" w:cs="Times New Roman"/>
                <w:color w:val="000000"/>
                <w:sz w:val="16"/>
                <w:szCs w:val="16"/>
              </w:rPr>
              <w:t>A MIRADA UNIFIED SCHOOL DIST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Inland Leaders Charter School</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TORRANCE UNIFIED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OCEAN VIEW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LAKE ELSINORE UNIFIED SCHOOL DISTRICT</w:t>
            </w:r>
          </w:p>
        </w:tc>
      </w:tr>
      <w:tr w:rsidR="003D5BD4" w:rsidRPr="003D5BD4" w:rsidTr="003D5BD4">
        <w:trPr>
          <w:trHeight w:val="204"/>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BD4" w:rsidRPr="003D5BD4" w:rsidRDefault="003D5BD4" w:rsidP="003D5BD4">
            <w:pPr>
              <w:spacing w:after="0" w:line="240" w:lineRule="auto"/>
              <w:jc w:val="center"/>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REGION 6</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ORANGE COUNTY DEPARTMENT OF EDUCATION</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LEMON GROVE UNIFIED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ALHAMBRA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ORANGE UNIFIED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MENIFEE UNION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ARCADIA UNIFIED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PLACENTIA YORBA LINDA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MORONGO UNIFIED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AZUSA UNIFIED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SADDLEBACK VALLEY UNIFIED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MURRIETA VALLEY USD</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BALDWIN PARK UNIFIED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SANTA ANA UNIFIED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NATIONAL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BASSETT UNIFIED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SOUTH WHITTIER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ORO GRANDE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BURBANK UNIFIED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TUSTIN UNIFIED SCHOOL DISTRICT</w:t>
            </w:r>
          </w:p>
        </w:tc>
        <w:tc>
          <w:tcPr>
            <w:tcW w:w="3460" w:type="dxa"/>
            <w:tcBorders>
              <w:top w:val="nil"/>
              <w:left w:val="nil"/>
              <w:bottom w:val="nil"/>
              <w:right w:val="nil"/>
            </w:tcBorders>
            <w:shd w:val="clear" w:color="000000" w:fill="92CDDC"/>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PALM SPRINGS UNIFIED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CHARTER OAK UNIFIED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WALNUT VALLEY UNIFIED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PALO VERDE UNIFIED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COVINA VALLEY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WESTMINSTER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PERRIS ELEMENTARY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DUARTE UNIFIED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WHITTIER CITY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PERRIS UNION HIGH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EL MONTE CITY ELEMENTARY SCHOOL DISTRICT</w:t>
            </w:r>
          </w:p>
        </w:tc>
        <w:tc>
          <w:tcPr>
            <w:tcW w:w="3440" w:type="dxa"/>
            <w:tcBorders>
              <w:top w:val="nil"/>
              <w:left w:val="nil"/>
              <w:bottom w:val="nil"/>
              <w:right w:val="nil"/>
            </w:tcBorders>
            <w:shd w:val="clear" w:color="000000" w:fill="92CDDC"/>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WHITTIER UNION HIGH SCHOOL DISTRICT</w:t>
            </w: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Redlands Unified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EL MONTE UNION HIGH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ROMOLAND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GARVEY ELEM SCHOOL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SOUTH BAY UNION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SWEETWATER UNION HIGH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TEMECULA VALLEY UNIFIED SCHOOL DISTRICT</w:t>
            </w:r>
          </w:p>
        </w:tc>
      </w:tr>
      <w:tr w:rsidR="003D5BD4" w:rsidRPr="003D5BD4" w:rsidTr="003D5BD4">
        <w:trPr>
          <w:trHeight w:val="204"/>
        </w:trPr>
        <w:tc>
          <w:tcPr>
            <w:tcW w:w="3440" w:type="dxa"/>
            <w:tcBorders>
              <w:top w:val="nil"/>
              <w:left w:val="nil"/>
              <w:bottom w:val="nil"/>
              <w:right w:val="nil"/>
            </w:tcBorders>
            <w:shd w:val="clear" w:color="000000" w:fill="92CDDC"/>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REGIONAL GROUP LEAD</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VICTOR VALLEY UNION HIGH SCHOOL DISTRICT</w:t>
            </w:r>
          </w:p>
        </w:tc>
      </w:tr>
      <w:tr w:rsidR="003D5BD4" w:rsidRPr="003D5BD4" w:rsidTr="003D5BD4">
        <w:trPr>
          <w:trHeight w:val="204"/>
        </w:trPr>
        <w:tc>
          <w:tcPr>
            <w:tcW w:w="3440" w:type="dxa"/>
            <w:tcBorders>
              <w:top w:val="nil"/>
              <w:left w:val="nil"/>
              <w:bottom w:val="nil"/>
              <w:right w:val="nil"/>
            </w:tcBorders>
            <w:shd w:val="clear" w:color="000000" w:fill="FABF8F"/>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CO-OP LEAD DISTRICT</w:t>
            </w: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VISTA UNIFIED SCHOOL DISTRICT</w:t>
            </w:r>
          </w:p>
        </w:tc>
      </w:tr>
      <w:tr w:rsidR="003D5BD4" w:rsidRPr="003D5BD4" w:rsidTr="003D5BD4">
        <w:trPr>
          <w:trHeight w:val="204"/>
        </w:trPr>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p>
        </w:tc>
        <w:tc>
          <w:tcPr>
            <w:tcW w:w="344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p>
        </w:tc>
        <w:tc>
          <w:tcPr>
            <w:tcW w:w="3460" w:type="dxa"/>
            <w:tcBorders>
              <w:top w:val="nil"/>
              <w:left w:val="nil"/>
              <w:bottom w:val="nil"/>
              <w:right w:val="nil"/>
            </w:tcBorders>
            <w:shd w:val="clear" w:color="auto" w:fill="auto"/>
            <w:noWrap/>
            <w:vAlign w:val="bottom"/>
            <w:hideMark/>
          </w:tcPr>
          <w:p w:rsidR="003D5BD4" w:rsidRPr="003D5BD4" w:rsidRDefault="003D5BD4" w:rsidP="003D5BD4">
            <w:pPr>
              <w:spacing w:after="0" w:line="240" w:lineRule="auto"/>
              <w:rPr>
                <w:rFonts w:ascii="Calibri" w:eastAsia="Times New Roman" w:hAnsi="Calibri" w:cs="Times New Roman"/>
                <w:color w:val="000000"/>
                <w:sz w:val="16"/>
                <w:szCs w:val="16"/>
              </w:rPr>
            </w:pPr>
            <w:r w:rsidRPr="003D5BD4">
              <w:rPr>
                <w:rFonts w:ascii="Calibri" w:eastAsia="Times New Roman" w:hAnsi="Calibri" w:cs="Times New Roman"/>
                <w:color w:val="000000"/>
                <w:sz w:val="16"/>
                <w:szCs w:val="16"/>
              </w:rPr>
              <w:t>YUCAIPA-CALIMESA JOINT UNIFIED SCHOOL DIST</w:t>
            </w:r>
          </w:p>
        </w:tc>
      </w:tr>
    </w:tbl>
    <w:p w:rsidR="00ED7E7D" w:rsidRDefault="003D5BD4">
      <w:pPr>
        <w:rPr>
          <w:sz w:val="24"/>
          <w:szCs w:val="32"/>
          <w:u w:val="single"/>
        </w:rPr>
      </w:pPr>
      <w:r>
        <w:rPr>
          <w:sz w:val="24"/>
          <w:szCs w:val="32"/>
          <w:u w:val="single"/>
        </w:rPr>
        <w:fldChar w:fldCharType="end"/>
      </w:r>
      <w:r w:rsidR="00ED7E7D">
        <w:rPr>
          <w:sz w:val="24"/>
          <w:szCs w:val="32"/>
          <w:u w:val="single"/>
        </w:rPr>
        <w:br w:type="page"/>
      </w:r>
    </w:p>
    <w:p w:rsidR="002C6DFE" w:rsidRPr="004E5ECB" w:rsidRDefault="00F74538" w:rsidP="002C6DFE">
      <w:pPr>
        <w:rPr>
          <w:sz w:val="24"/>
          <w:szCs w:val="32"/>
          <w:u w:val="single"/>
        </w:rPr>
      </w:pPr>
      <w:r>
        <w:rPr>
          <w:sz w:val="24"/>
          <w:szCs w:val="32"/>
          <w:u w:val="single"/>
        </w:rPr>
        <w:t xml:space="preserve">Annual </w:t>
      </w:r>
      <w:r w:rsidR="002C6DFE" w:rsidRPr="004E5ECB">
        <w:rPr>
          <w:sz w:val="24"/>
          <w:szCs w:val="32"/>
          <w:u w:val="single"/>
        </w:rPr>
        <w:t>Timeline</w:t>
      </w:r>
    </w:p>
    <w:p w:rsidR="00213A6C" w:rsidRDefault="00213A6C" w:rsidP="002C6DFE">
      <w:pPr>
        <w:spacing w:after="0"/>
        <w:rPr>
          <w:sz w:val="24"/>
          <w:szCs w:val="32"/>
        </w:rPr>
      </w:pPr>
    </w:p>
    <w:p w:rsidR="002C6DFE" w:rsidRPr="00213A6C" w:rsidRDefault="002C6DFE" w:rsidP="002C6DFE">
      <w:pPr>
        <w:spacing w:after="0"/>
        <w:rPr>
          <w:b/>
          <w:i/>
          <w:sz w:val="24"/>
          <w:szCs w:val="32"/>
        </w:rPr>
      </w:pPr>
      <w:r w:rsidRPr="00213A6C">
        <w:rPr>
          <w:b/>
          <w:i/>
          <w:sz w:val="24"/>
          <w:szCs w:val="32"/>
        </w:rPr>
        <w:t>July</w:t>
      </w:r>
    </w:p>
    <w:p w:rsidR="002C6DFE" w:rsidRDefault="002C6DFE" w:rsidP="00CB2F56">
      <w:pPr>
        <w:spacing w:after="0"/>
        <w:rPr>
          <w:sz w:val="24"/>
          <w:szCs w:val="32"/>
        </w:rPr>
      </w:pPr>
      <w:r>
        <w:rPr>
          <w:sz w:val="24"/>
          <w:szCs w:val="32"/>
        </w:rPr>
        <w:t xml:space="preserve">Complete the </w:t>
      </w:r>
      <w:r w:rsidRPr="00213A6C">
        <w:rPr>
          <w:i/>
          <w:sz w:val="24"/>
          <w:szCs w:val="32"/>
        </w:rPr>
        <w:t>Agreement for Distribution of Donated Food</w:t>
      </w:r>
      <w:r>
        <w:rPr>
          <w:sz w:val="24"/>
          <w:szCs w:val="32"/>
        </w:rPr>
        <w:t xml:space="preserve"> in CNIPs.</w:t>
      </w:r>
    </w:p>
    <w:p w:rsidR="00CB2F56" w:rsidRDefault="00CB2F56" w:rsidP="00CB2F56">
      <w:pPr>
        <w:rPr>
          <w:sz w:val="24"/>
          <w:szCs w:val="32"/>
        </w:rPr>
      </w:pPr>
      <w:r>
        <w:rPr>
          <w:sz w:val="24"/>
          <w:szCs w:val="32"/>
        </w:rPr>
        <w:t>Membership Fee invoices distributed.</w:t>
      </w:r>
    </w:p>
    <w:p w:rsidR="00403A55" w:rsidRPr="001E12CD" w:rsidRDefault="00490D68" w:rsidP="00CB2F56">
      <w:pPr>
        <w:rPr>
          <w:b/>
          <w:i/>
          <w:sz w:val="24"/>
          <w:szCs w:val="32"/>
        </w:rPr>
      </w:pPr>
      <w:r w:rsidRPr="001E12CD">
        <w:rPr>
          <w:b/>
          <w:i/>
          <w:sz w:val="24"/>
          <w:szCs w:val="32"/>
        </w:rPr>
        <w:t xml:space="preserve">October - </w:t>
      </w:r>
      <w:r w:rsidR="00403A55" w:rsidRPr="001E12CD">
        <w:rPr>
          <w:b/>
          <w:i/>
          <w:sz w:val="24"/>
          <w:szCs w:val="32"/>
        </w:rPr>
        <w:t>November</w:t>
      </w:r>
    </w:p>
    <w:p w:rsidR="00403A55" w:rsidRDefault="00403A55" w:rsidP="00CB2F56">
      <w:pPr>
        <w:rPr>
          <w:sz w:val="24"/>
          <w:szCs w:val="32"/>
        </w:rPr>
      </w:pPr>
      <w:r w:rsidRPr="001E12CD">
        <w:rPr>
          <w:sz w:val="24"/>
          <w:szCs w:val="32"/>
        </w:rPr>
        <w:t xml:space="preserve">Annual Renewal </w:t>
      </w:r>
      <w:r w:rsidR="00490D68" w:rsidRPr="001E12CD">
        <w:rPr>
          <w:sz w:val="24"/>
          <w:szCs w:val="32"/>
        </w:rPr>
        <w:t>of Services forms distributed and due to Co-Op Administrator for next school year.</w:t>
      </w:r>
    </w:p>
    <w:p w:rsidR="002C6DFE" w:rsidRPr="00213A6C" w:rsidRDefault="002C6DFE" w:rsidP="00213A6C">
      <w:pPr>
        <w:spacing w:after="0"/>
        <w:rPr>
          <w:b/>
          <w:i/>
          <w:sz w:val="24"/>
          <w:szCs w:val="32"/>
        </w:rPr>
      </w:pPr>
      <w:r w:rsidRPr="00213A6C">
        <w:rPr>
          <w:b/>
          <w:i/>
          <w:sz w:val="24"/>
          <w:szCs w:val="32"/>
        </w:rPr>
        <w:t>December</w:t>
      </w:r>
    </w:p>
    <w:p w:rsidR="002C6DFE" w:rsidRDefault="0047384E" w:rsidP="002C6DFE">
      <w:pPr>
        <w:rPr>
          <w:sz w:val="24"/>
          <w:szCs w:val="32"/>
        </w:rPr>
      </w:pPr>
      <w:r>
        <w:rPr>
          <w:sz w:val="24"/>
          <w:szCs w:val="32"/>
        </w:rPr>
        <w:t xml:space="preserve">December </w:t>
      </w:r>
      <w:r w:rsidR="002C6DFE">
        <w:rPr>
          <w:sz w:val="24"/>
          <w:szCs w:val="32"/>
        </w:rPr>
        <w:t>15</w:t>
      </w:r>
      <w:r w:rsidR="00213A6C" w:rsidRPr="00213A6C">
        <w:rPr>
          <w:sz w:val="24"/>
          <w:szCs w:val="32"/>
          <w:vertAlign w:val="superscript"/>
        </w:rPr>
        <w:t>th</w:t>
      </w:r>
      <w:r w:rsidR="00213A6C">
        <w:rPr>
          <w:sz w:val="24"/>
          <w:szCs w:val="32"/>
        </w:rPr>
        <w:t xml:space="preserve"> is the</w:t>
      </w:r>
      <w:r w:rsidR="002C6DFE">
        <w:rPr>
          <w:sz w:val="24"/>
          <w:szCs w:val="32"/>
        </w:rPr>
        <w:t xml:space="preserve"> last day to opt in or out of co-op or state distribution for next school year</w:t>
      </w:r>
      <w:r w:rsidR="00213A6C">
        <w:rPr>
          <w:sz w:val="24"/>
          <w:szCs w:val="32"/>
        </w:rPr>
        <w:t>.</w:t>
      </w:r>
    </w:p>
    <w:p w:rsidR="001270BF" w:rsidRPr="00213A6C" w:rsidRDefault="001270BF" w:rsidP="001270BF">
      <w:pPr>
        <w:spacing w:after="0"/>
        <w:rPr>
          <w:b/>
          <w:i/>
          <w:sz w:val="24"/>
          <w:szCs w:val="32"/>
        </w:rPr>
      </w:pPr>
      <w:r w:rsidRPr="00213A6C">
        <w:rPr>
          <w:b/>
          <w:i/>
          <w:sz w:val="24"/>
          <w:szCs w:val="32"/>
        </w:rPr>
        <w:t>January – February</w:t>
      </w:r>
      <w:r w:rsidRPr="00213A6C">
        <w:rPr>
          <w:b/>
          <w:i/>
          <w:sz w:val="24"/>
          <w:szCs w:val="32"/>
        </w:rPr>
        <w:tab/>
      </w:r>
    </w:p>
    <w:p w:rsidR="001270BF" w:rsidRDefault="001270BF" w:rsidP="001270BF">
      <w:pPr>
        <w:spacing w:after="0"/>
        <w:rPr>
          <w:sz w:val="24"/>
          <w:szCs w:val="32"/>
        </w:rPr>
      </w:pPr>
      <w:r>
        <w:rPr>
          <w:sz w:val="24"/>
          <w:szCs w:val="32"/>
        </w:rPr>
        <w:t>Super Co-Op Food Shows, north and south</w:t>
      </w:r>
    </w:p>
    <w:p w:rsidR="001270BF" w:rsidRDefault="001270BF" w:rsidP="001270BF">
      <w:pPr>
        <w:spacing w:after="0"/>
        <w:rPr>
          <w:sz w:val="24"/>
          <w:szCs w:val="32"/>
        </w:rPr>
      </w:pPr>
      <w:r>
        <w:rPr>
          <w:sz w:val="24"/>
          <w:szCs w:val="32"/>
        </w:rPr>
        <w:t>Visit a food show to assist in making decisions about USDA Foods processing for following year</w:t>
      </w:r>
    </w:p>
    <w:p w:rsidR="001270BF" w:rsidRDefault="001270BF" w:rsidP="001270BF">
      <w:pPr>
        <w:spacing w:after="0"/>
        <w:rPr>
          <w:sz w:val="24"/>
          <w:szCs w:val="32"/>
        </w:rPr>
      </w:pPr>
      <w:r>
        <w:rPr>
          <w:sz w:val="24"/>
          <w:szCs w:val="32"/>
        </w:rPr>
        <w:t>Current year entitlement is redistributed if Member District remaining entitlement balance is too high (January 31)</w:t>
      </w:r>
    </w:p>
    <w:p w:rsidR="001270BF" w:rsidRDefault="001270BF" w:rsidP="001270BF">
      <w:pPr>
        <w:spacing w:after="0"/>
        <w:rPr>
          <w:sz w:val="24"/>
          <w:szCs w:val="32"/>
        </w:rPr>
      </w:pPr>
    </w:p>
    <w:p w:rsidR="001270BF" w:rsidRPr="00213A6C" w:rsidRDefault="001270BF" w:rsidP="001270BF">
      <w:pPr>
        <w:spacing w:after="0"/>
        <w:rPr>
          <w:b/>
          <w:i/>
          <w:sz w:val="24"/>
          <w:szCs w:val="32"/>
        </w:rPr>
      </w:pPr>
      <w:r>
        <w:rPr>
          <w:b/>
          <w:i/>
          <w:sz w:val="24"/>
          <w:szCs w:val="32"/>
        </w:rPr>
        <w:t xml:space="preserve">February – </w:t>
      </w:r>
      <w:r w:rsidRPr="00213A6C">
        <w:rPr>
          <w:b/>
          <w:i/>
          <w:sz w:val="24"/>
          <w:szCs w:val="32"/>
        </w:rPr>
        <w:t>March</w:t>
      </w:r>
    </w:p>
    <w:p w:rsidR="001270BF" w:rsidRDefault="001270BF" w:rsidP="001270BF">
      <w:pPr>
        <w:spacing w:after="0"/>
        <w:rPr>
          <w:sz w:val="24"/>
          <w:szCs w:val="32"/>
        </w:rPr>
      </w:pPr>
      <w:r w:rsidRPr="001E12CD">
        <w:rPr>
          <w:sz w:val="24"/>
          <w:szCs w:val="32"/>
        </w:rPr>
        <w:t>Request USDA Foods (chicken</w:t>
      </w:r>
      <w:r w:rsidR="001764D1">
        <w:rPr>
          <w:sz w:val="24"/>
          <w:szCs w:val="32"/>
        </w:rPr>
        <w:t xml:space="preserve"> pounds by manufacturer</w:t>
      </w:r>
      <w:r w:rsidRPr="001E12CD">
        <w:rPr>
          <w:sz w:val="24"/>
          <w:szCs w:val="32"/>
        </w:rPr>
        <w:t>, brown box, DoD, and Unprocessed Pilot entitlement amount) for</w:t>
      </w:r>
      <w:r>
        <w:rPr>
          <w:sz w:val="24"/>
          <w:szCs w:val="32"/>
        </w:rPr>
        <w:t xml:space="preserve"> following year </w:t>
      </w:r>
    </w:p>
    <w:p w:rsidR="001270BF" w:rsidRDefault="001270BF" w:rsidP="001270BF">
      <w:pPr>
        <w:spacing w:after="0"/>
        <w:rPr>
          <w:sz w:val="24"/>
          <w:szCs w:val="32"/>
        </w:rPr>
      </w:pPr>
      <w:r>
        <w:rPr>
          <w:sz w:val="24"/>
          <w:szCs w:val="32"/>
        </w:rPr>
        <w:t>Current year entitlement is redistributed if Member District remaining entitlement balance is too high (March 30)</w:t>
      </w:r>
    </w:p>
    <w:p w:rsidR="001270BF" w:rsidRDefault="001270BF" w:rsidP="001270BF">
      <w:pPr>
        <w:spacing w:after="0"/>
        <w:rPr>
          <w:sz w:val="24"/>
          <w:szCs w:val="32"/>
        </w:rPr>
      </w:pPr>
    </w:p>
    <w:p w:rsidR="001270BF" w:rsidRPr="00213A6C" w:rsidRDefault="001270BF" w:rsidP="001270BF">
      <w:pPr>
        <w:spacing w:after="0"/>
        <w:rPr>
          <w:b/>
          <w:i/>
          <w:sz w:val="24"/>
          <w:szCs w:val="32"/>
        </w:rPr>
      </w:pPr>
      <w:r>
        <w:rPr>
          <w:b/>
          <w:i/>
          <w:sz w:val="24"/>
          <w:szCs w:val="32"/>
        </w:rPr>
        <w:t>May</w:t>
      </w:r>
    </w:p>
    <w:p w:rsidR="001270BF" w:rsidRDefault="001270BF" w:rsidP="001270BF">
      <w:pPr>
        <w:spacing w:after="0"/>
        <w:rPr>
          <w:sz w:val="24"/>
          <w:szCs w:val="32"/>
        </w:rPr>
      </w:pPr>
      <w:r>
        <w:rPr>
          <w:sz w:val="24"/>
          <w:szCs w:val="32"/>
        </w:rPr>
        <w:t xml:space="preserve">DoD </w:t>
      </w:r>
      <w:r w:rsidR="006623FF">
        <w:rPr>
          <w:sz w:val="24"/>
          <w:szCs w:val="32"/>
        </w:rPr>
        <w:t>Fresh p</w:t>
      </w:r>
      <w:r>
        <w:rPr>
          <w:sz w:val="24"/>
          <w:szCs w:val="32"/>
        </w:rPr>
        <w:t>roduce funds swept by CDE if not used.</w:t>
      </w:r>
    </w:p>
    <w:p w:rsidR="001270BF" w:rsidRDefault="001270BF" w:rsidP="001270BF">
      <w:pPr>
        <w:spacing w:after="0"/>
        <w:rPr>
          <w:sz w:val="24"/>
          <w:szCs w:val="32"/>
        </w:rPr>
      </w:pPr>
    </w:p>
    <w:p w:rsidR="001270BF" w:rsidRPr="001270BF" w:rsidRDefault="001270BF" w:rsidP="001270BF">
      <w:pPr>
        <w:spacing w:after="0"/>
        <w:rPr>
          <w:b/>
          <w:i/>
          <w:sz w:val="24"/>
          <w:szCs w:val="32"/>
        </w:rPr>
      </w:pPr>
      <w:r w:rsidRPr="001270BF">
        <w:rPr>
          <w:b/>
          <w:i/>
          <w:sz w:val="24"/>
          <w:szCs w:val="32"/>
        </w:rPr>
        <w:t>June</w:t>
      </w:r>
    </w:p>
    <w:p w:rsidR="001270BF" w:rsidRDefault="001270BF" w:rsidP="002C6DFE">
      <w:pPr>
        <w:rPr>
          <w:sz w:val="24"/>
          <w:szCs w:val="32"/>
        </w:rPr>
      </w:pPr>
      <w:r>
        <w:rPr>
          <w:sz w:val="24"/>
          <w:szCs w:val="32"/>
        </w:rPr>
        <w:t>All unused entitlement funds expire on June 30.</w:t>
      </w:r>
    </w:p>
    <w:p w:rsidR="00436D3D" w:rsidRPr="003739C7" w:rsidRDefault="00436D3D" w:rsidP="003739C7">
      <w:pPr>
        <w:jc w:val="center"/>
        <w:rPr>
          <w:sz w:val="24"/>
          <w:szCs w:val="32"/>
        </w:rPr>
      </w:pPr>
    </w:p>
    <w:p w:rsidR="00AE330F" w:rsidRDefault="00C96921" w:rsidP="00AE330F">
      <w:pPr>
        <w:spacing w:after="0"/>
        <w:jc w:val="center"/>
      </w:pPr>
      <w:r>
        <w:rPr>
          <w:noProof/>
        </w:rPr>
        <w:drawing>
          <wp:inline distT="0" distB="0" distL="0" distR="0" wp14:anchorId="24CCFE3A" wp14:editId="5D32CECA">
            <wp:extent cx="8210234" cy="5737515"/>
            <wp:effectExtent l="0" t="1905"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rot="16200000">
                      <a:off x="0" y="0"/>
                      <a:ext cx="8210234" cy="5737515"/>
                    </a:xfrm>
                    <a:prstGeom prst="rect">
                      <a:avLst/>
                    </a:prstGeom>
                  </pic:spPr>
                </pic:pic>
              </a:graphicData>
            </a:graphic>
          </wp:inline>
        </w:drawing>
      </w:r>
      <w:r w:rsidR="009C24B3">
        <w:rPr>
          <w:rFonts w:ascii="Arial" w:hAnsi="Arial" w:cs="Arial"/>
          <w:b/>
          <w:sz w:val="28"/>
          <w:szCs w:val="28"/>
          <w:u w:val="single"/>
        </w:rPr>
        <w:br w:type="page"/>
      </w:r>
    </w:p>
    <w:p w:rsidR="00AE330F" w:rsidRPr="00AE330F" w:rsidRDefault="00AE330F" w:rsidP="007120B8">
      <w:pPr>
        <w:spacing w:after="0"/>
        <w:jc w:val="center"/>
        <w:rPr>
          <w:b/>
        </w:rPr>
      </w:pPr>
      <w:r w:rsidRPr="00AE330F">
        <w:rPr>
          <w:b/>
        </w:rPr>
        <w:t>USDA Foods Direct Delivery (Brown Box) Storage Policy</w:t>
      </w:r>
    </w:p>
    <w:p w:rsidR="00AE330F" w:rsidRPr="00AE330F" w:rsidRDefault="00AE330F" w:rsidP="007120B8">
      <w:pPr>
        <w:spacing w:after="0"/>
        <w:jc w:val="center"/>
        <w:rPr>
          <w:b/>
        </w:rPr>
      </w:pPr>
      <w:r w:rsidRPr="00AE330F">
        <w:rPr>
          <w:b/>
        </w:rPr>
        <w:t xml:space="preserve">Approved by the Governing </w:t>
      </w:r>
      <w:r w:rsidRPr="00C854F4">
        <w:rPr>
          <w:b/>
        </w:rPr>
        <w:t>Council - July 1, 2018</w:t>
      </w:r>
    </w:p>
    <w:p w:rsidR="00AE330F" w:rsidRDefault="00AE330F" w:rsidP="007120B8">
      <w:pPr>
        <w:spacing w:after="0"/>
      </w:pPr>
    </w:p>
    <w:p w:rsidR="00AE330F" w:rsidRDefault="00AE330F" w:rsidP="007120B8">
      <w:r>
        <w:t>Per Title 7, Code of Federal Regulations (CFR), Section 250.1(c)(1), USDA Foods Direct Delivery (aka “Brown Box”) inventory may not exceed an amount needed for a six-month period.  To assist Member Districts in the management of direct delivery inventory, the following policies apply to Direct Delivery USDA Foods received and stored at the Super Co-Op USDA Foods Direct Delivery Distributor (Gold Star Foods):</w:t>
      </w:r>
    </w:p>
    <w:p w:rsidR="00AE330F" w:rsidRPr="00C77EEA" w:rsidRDefault="00AE330F" w:rsidP="007120B8">
      <w:pPr>
        <w:spacing w:after="0"/>
        <w:rPr>
          <w:b/>
        </w:rPr>
      </w:pPr>
      <w:r>
        <w:rPr>
          <w:b/>
        </w:rPr>
        <w:t>Direct Delivery</w:t>
      </w:r>
      <w:r w:rsidRPr="00C77EEA">
        <w:rPr>
          <w:b/>
        </w:rPr>
        <w:t xml:space="preserve"> Items with a Six Month Shelf-Life</w:t>
      </w:r>
      <w:r>
        <w:rPr>
          <w:b/>
        </w:rPr>
        <w:t xml:space="preserve"> </w:t>
      </w:r>
    </w:p>
    <w:p w:rsidR="00AE330F" w:rsidRDefault="00AE330F" w:rsidP="00AE330F">
      <w:pPr>
        <w:pStyle w:val="ListParagraph"/>
        <w:numPr>
          <w:ilvl w:val="0"/>
          <w:numId w:val="10"/>
        </w:numPr>
        <w:spacing w:after="0"/>
      </w:pPr>
      <w:r>
        <w:t xml:space="preserve">It is the responsibility of the Member District to schedule delivery of product as soon as possible after receipt at the Super Co-Op USDA Foods Direct Delivery Distributor (Gold Star Foods).  </w:t>
      </w:r>
    </w:p>
    <w:p w:rsidR="00AE330F" w:rsidRDefault="00AE330F" w:rsidP="00AE330F">
      <w:pPr>
        <w:pStyle w:val="ListParagraph"/>
        <w:numPr>
          <w:ilvl w:val="0"/>
          <w:numId w:val="10"/>
        </w:numPr>
        <w:spacing w:after="0"/>
      </w:pPr>
      <w:r>
        <w:t>At 120 days (4 months), if the item has not been scheduled by the member district for delivery, inventory is moved into the Super Co-op General Account and offered to any Member District willing to take delivery of product in 30 days or less.  The originating district pays state administrative fee and their entitlement is charged.   The receiving district gets the product at no charge to their entitlement and pays delivery charges.</w:t>
      </w:r>
    </w:p>
    <w:p w:rsidR="00AE330F" w:rsidRDefault="00AE330F" w:rsidP="00AE330F">
      <w:pPr>
        <w:pStyle w:val="ListParagraph"/>
        <w:numPr>
          <w:ilvl w:val="0"/>
          <w:numId w:val="10"/>
        </w:numPr>
        <w:spacing w:after="0"/>
      </w:pPr>
      <w:r>
        <w:t>At 150 days (5 months), if the item has not been scheduled by the member district for delivery, the inventory is donated to a local non-profit agency (Ex: foodbank). The originating district’s entitlement is charged for the item and they pay the state administrative fee.</w:t>
      </w:r>
    </w:p>
    <w:p w:rsidR="00AE330F" w:rsidRDefault="00AE330F" w:rsidP="00AE330F">
      <w:pPr>
        <w:pStyle w:val="ListParagraph"/>
        <w:numPr>
          <w:ilvl w:val="0"/>
          <w:numId w:val="10"/>
        </w:numPr>
        <w:spacing w:after="0"/>
      </w:pPr>
      <w:r>
        <w:t>Six Month Shelf Life Items:</w:t>
      </w:r>
    </w:p>
    <w:p w:rsidR="00AE330F" w:rsidRDefault="00AE330F" w:rsidP="007120B8">
      <w:pPr>
        <w:pStyle w:val="ListParagraph"/>
        <w:spacing w:after="0"/>
        <w:ind w:left="360"/>
        <w:jc w:val="center"/>
      </w:pPr>
      <w:r>
        <w:rPr>
          <w:noProof/>
        </w:rPr>
        <w:drawing>
          <wp:inline distT="0" distB="0" distL="0" distR="0" wp14:anchorId="769F22EC" wp14:editId="520BC08D">
            <wp:extent cx="3617595" cy="2453640"/>
            <wp:effectExtent l="0" t="0" r="190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617595" cy="2453640"/>
                    </a:xfrm>
                    <a:prstGeom prst="rect">
                      <a:avLst/>
                    </a:prstGeom>
                  </pic:spPr>
                </pic:pic>
              </a:graphicData>
            </a:graphic>
          </wp:inline>
        </w:drawing>
      </w:r>
    </w:p>
    <w:p w:rsidR="00AE330F" w:rsidRPr="00AF61D9" w:rsidRDefault="00AE330F" w:rsidP="007120B8">
      <w:pPr>
        <w:spacing w:after="0"/>
        <w:rPr>
          <w:b/>
        </w:rPr>
      </w:pPr>
      <w:r>
        <w:rPr>
          <w:b/>
        </w:rPr>
        <w:t>All Other Direct Delivery Items</w:t>
      </w:r>
    </w:p>
    <w:p w:rsidR="00AE330F" w:rsidRDefault="00AE330F" w:rsidP="00AE330F">
      <w:pPr>
        <w:pStyle w:val="ListParagraph"/>
        <w:numPr>
          <w:ilvl w:val="0"/>
          <w:numId w:val="13"/>
        </w:numPr>
        <w:spacing w:after="0"/>
      </w:pPr>
      <w:r>
        <w:t xml:space="preserve">It is the responsibility of the Member District to schedule delivery of product as soon as possible after receipt at the Super Co-Op USDA Foods Direct Delivery Distributor (Gold Star Foods).  </w:t>
      </w:r>
    </w:p>
    <w:p w:rsidR="00AE330F" w:rsidRDefault="00AE330F" w:rsidP="00AE330F">
      <w:pPr>
        <w:pStyle w:val="ListParagraph"/>
        <w:numPr>
          <w:ilvl w:val="0"/>
          <w:numId w:val="10"/>
        </w:numPr>
        <w:spacing w:after="0"/>
      </w:pPr>
      <w:r>
        <w:t>At 10 months, if the item has not been scheduled by the member district for delivery, the inventory is moved to the Super Co-Op General Account and offered to any Member District willing to take delivery of the product within 30 days or less.  The originating district pays state administrative fee and their entitlement is charged.   The receiving district gets the product at no charge to their entitlement and pays delivery charges.</w:t>
      </w:r>
    </w:p>
    <w:p w:rsidR="00AE330F" w:rsidRDefault="00AE330F" w:rsidP="00AE330F">
      <w:pPr>
        <w:pStyle w:val="ListParagraph"/>
        <w:numPr>
          <w:ilvl w:val="0"/>
          <w:numId w:val="12"/>
        </w:numPr>
        <w:spacing w:after="0"/>
      </w:pPr>
      <w:r>
        <w:t>Depending on the product expiration date, the inventory may be donated to a local non-profit agency (Ex: foodbank) just prior to expiration.</w:t>
      </w:r>
    </w:p>
    <w:p w:rsidR="00AE330F" w:rsidRDefault="00AE330F" w:rsidP="007120B8">
      <w:pPr>
        <w:rPr>
          <w:b/>
        </w:rPr>
      </w:pPr>
    </w:p>
    <w:p w:rsidR="00AE330F" w:rsidRPr="002126D9" w:rsidRDefault="00AE330F" w:rsidP="007120B8">
      <w:pPr>
        <w:rPr>
          <w:b/>
        </w:rPr>
      </w:pPr>
      <w:r w:rsidRPr="002126D9">
        <w:rPr>
          <w:b/>
        </w:rPr>
        <w:t>Direct Delivery Management Reports</w:t>
      </w:r>
    </w:p>
    <w:p w:rsidR="00AE330F" w:rsidRDefault="00AE330F">
      <w:pPr>
        <w:spacing w:after="0"/>
      </w:pPr>
      <w:r w:rsidRPr="002126D9">
        <w:rPr>
          <w:u w:val="single"/>
        </w:rPr>
        <w:t>Direct Delivery Allocations</w:t>
      </w:r>
      <w:r>
        <w:t xml:space="preserve"> – This report provides a list of all items allocated to Member Districts that have not yet been received at Gold Star Foods.  Member Districts should use this report to plan future menus utilizing direct delivery USDA Foods.  Access on your Super Co-Op Dashboard at </w:t>
      </w:r>
      <w:hyperlink r:id="rId20" w:history="1">
        <w:r w:rsidRPr="00AC4B04">
          <w:rPr>
            <w:rStyle w:val="Hyperlink"/>
          </w:rPr>
          <w:t>http://www.super-coop.org/</w:t>
        </w:r>
      </w:hyperlink>
      <w:r>
        <w:t xml:space="preserve">. Click on Log-In and enter your Username and Password. </w:t>
      </w:r>
    </w:p>
    <w:p w:rsidR="00AE330F" w:rsidRDefault="00AE330F" w:rsidP="007120B8">
      <w:pPr>
        <w:spacing w:after="0"/>
        <w:jc w:val="center"/>
      </w:pPr>
      <w:r>
        <w:rPr>
          <w:noProof/>
        </w:rPr>
        <w:drawing>
          <wp:inline distT="0" distB="0" distL="0" distR="0" wp14:anchorId="27E6D4FD" wp14:editId="5D85B9BC">
            <wp:extent cx="3265715" cy="2226954"/>
            <wp:effectExtent l="19050" t="19050" r="11430" b="209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1407" cy="2230836"/>
                    </a:xfrm>
                    <a:prstGeom prst="rect">
                      <a:avLst/>
                    </a:prstGeom>
                    <a:noFill/>
                    <a:ln>
                      <a:solidFill>
                        <a:schemeClr val="accent1">
                          <a:lumMod val="75000"/>
                        </a:schemeClr>
                      </a:solidFill>
                    </a:ln>
                  </pic:spPr>
                </pic:pic>
              </a:graphicData>
            </a:graphic>
          </wp:inline>
        </w:drawing>
      </w:r>
    </w:p>
    <w:p w:rsidR="00AE330F" w:rsidRDefault="00AE330F">
      <w:pPr>
        <w:spacing w:after="0"/>
      </w:pPr>
    </w:p>
    <w:p w:rsidR="00AE330F" w:rsidRDefault="00AE330F">
      <w:pPr>
        <w:spacing w:after="0"/>
      </w:pPr>
      <w:r w:rsidRPr="002126D9">
        <w:rPr>
          <w:u w:val="single"/>
        </w:rPr>
        <w:t>USDA Live Inventory Report</w:t>
      </w:r>
      <w:r>
        <w:t xml:space="preserve"> – This report provides a list of all Direct Delivery items currently in Member District’s inventory at Gold Star Foods.  Access on the Gold Star Foods website at </w:t>
      </w:r>
      <w:hyperlink r:id="rId22" w:history="1">
        <w:r w:rsidRPr="00AC4B04">
          <w:rPr>
            <w:rStyle w:val="Hyperlink"/>
          </w:rPr>
          <w:t>http://www.goldstarfoods.com/</w:t>
        </w:r>
      </w:hyperlink>
      <w:r>
        <w:t>.  Click on Order Online and enter your Username and Password. Under the Reports tab on the left, click on USDA Live Inventory.</w:t>
      </w:r>
    </w:p>
    <w:p w:rsidR="00AE330F" w:rsidRDefault="00AE330F" w:rsidP="007120B8">
      <w:pPr>
        <w:spacing w:after="0"/>
        <w:jc w:val="center"/>
      </w:pPr>
      <w:r>
        <w:rPr>
          <w:noProof/>
        </w:rPr>
        <w:drawing>
          <wp:inline distT="0" distB="0" distL="0" distR="0" wp14:anchorId="6E335A9A" wp14:editId="4327C912">
            <wp:extent cx="5018314" cy="13744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4436" cy="1376116"/>
                    </a:xfrm>
                    <a:prstGeom prst="rect">
                      <a:avLst/>
                    </a:prstGeom>
                    <a:noFill/>
                    <a:ln>
                      <a:noFill/>
                    </a:ln>
                  </pic:spPr>
                </pic:pic>
              </a:graphicData>
            </a:graphic>
          </wp:inline>
        </w:drawing>
      </w:r>
    </w:p>
    <w:p w:rsidR="00AE330F" w:rsidRDefault="00AE330F">
      <w:pPr>
        <w:spacing w:after="0"/>
      </w:pPr>
      <w:r w:rsidRPr="002126D9">
        <w:rPr>
          <w:u w:val="single"/>
        </w:rPr>
        <w:t>USDA Inventory by Lot Report</w:t>
      </w:r>
      <w:r>
        <w:t xml:space="preserve"> – This report provides a list of all items currently in Member District’s inventory denoting the date of receipt and the date that Members will begin paying storage charges.  Access on the Gold Star Foods website at </w:t>
      </w:r>
      <w:hyperlink r:id="rId23" w:history="1">
        <w:r w:rsidRPr="00AC4B04">
          <w:rPr>
            <w:rStyle w:val="Hyperlink"/>
          </w:rPr>
          <w:t>http://www.goldstarfoods.com/</w:t>
        </w:r>
      </w:hyperlink>
      <w:r>
        <w:t>.  Click on Order Online and enter your Username and Password.  Under the Reports tab on the left, click on USDA Inventory by Lot.</w:t>
      </w:r>
    </w:p>
    <w:p w:rsidR="00AE330F" w:rsidRDefault="00AE330F" w:rsidP="007120B8">
      <w:pPr>
        <w:spacing w:after="0"/>
        <w:jc w:val="center"/>
      </w:pPr>
      <w:r>
        <w:rPr>
          <w:noProof/>
        </w:rPr>
        <w:drawing>
          <wp:inline distT="0" distB="0" distL="0" distR="0" wp14:anchorId="68598C6E" wp14:editId="4E6D5072">
            <wp:extent cx="5012147" cy="1556657"/>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1976" cy="1559710"/>
                    </a:xfrm>
                    <a:prstGeom prst="rect">
                      <a:avLst/>
                    </a:prstGeom>
                  </pic:spPr>
                </pic:pic>
              </a:graphicData>
            </a:graphic>
          </wp:inline>
        </w:drawing>
      </w:r>
    </w:p>
    <w:p w:rsidR="00C47756" w:rsidRPr="00AF0CA5" w:rsidRDefault="00C47756" w:rsidP="00AB0302">
      <w:pPr>
        <w:rPr>
          <w:rFonts w:ascii="Arial" w:hAnsi="Arial" w:cs="Arial"/>
          <w:b/>
          <w:sz w:val="28"/>
          <w:szCs w:val="28"/>
          <w:u w:val="single"/>
        </w:rPr>
      </w:pPr>
    </w:p>
    <w:p w:rsidR="00AF0CA5" w:rsidRDefault="00AF0CA5">
      <w:pPr>
        <w:spacing w:after="120"/>
        <w:jc w:val="center"/>
        <w:rPr>
          <w:rFonts w:ascii="Arial" w:hAnsi="Arial" w:cs="Arial"/>
          <w:b/>
          <w:sz w:val="28"/>
          <w:szCs w:val="28"/>
          <w:u w:val="single"/>
        </w:rPr>
      </w:pPr>
    </w:p>
    <w:p w:rsidR="001764D1" w:rsidRDefault="0069617B">
      <w:pPr>
        <w:spacing w:after="120"/>
        <w:jc w:val="center"/>
        <w:rPr>
          <w:rFonts w:ascii="Arial" w:hAnsi="Arial" w:cs="Arial"/>
          <w:b/>
          <w:sz w:val="28"/>
          <w:szCs w:val="28"/>
          <w:u w:val="single"/>
        </w:rPr>
      </w:pPr>
      <w:r>
        <w:rPr>
          <w:noProof/>
        </w:rPr>
        <w:drawing>
          <wp:anchor distT="0" distB="0" distL="114300" distR="114300" simplePos="0" relativeHeight="251659264" behindDoc="0" locked="0" layoutInCell="1" allowOverlap="1">
            <wp:simplePos x="0" y="0"/>
            <wp:positionH relativeFrom="column">
              <wp:posOffset>1691640</wp:posOffset>
            </wp:positionH>
            <wp:positionV relativeFrom="paragraph">
              <wp:posOffset>-572770</wp:posOffset>
            </wp:positionV>
            <wp:extent cx="2476500" cy="762000"/>
            <wp:effectExtent l="0" t="0" r="0" b="0"/>
            <wp:wrapSquare wrapText="bothSides"/>
            <wp:docPr id="6"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762000"/>
                    </a:xfrm>
                    <a:prstGeom prst="rect">
                      <a:avLst/>
                    </a:prstGeom>
                    <a:noFill/>
                  </pic:spPr>
                </pic:pic>
              </a:graphicData>
            </a:graphic>
            <wp14:sizeRelH relativeFrom="page">
              <wp14:pctWidth>0</wp14:pctWidth>
            </wp14:sizeRelH>
            <wp14:sizeRelV relativeFrom="page">
              <wp14:pctHeight>0</wp14:pctHeight>
            </wp14:sizeRelV>
          </wp:anchor>
        </w:drawing>
      </w:r>
    </w:p>
    <w:p w:rsidR="001764D1" w:rsidRPr="005671A6" w:rsidRDefault="001764D1">
      <w:pPr>
        <w:spacing w:after="120"/>
        <w:jc w:val="center"/>
        <w:rPr>
          <w:rFonts w:ascii="Arial" w:hAnsi="Arial" w:cs="Arial"/>
          <w:b/>
          <w:sz w:val="28"/>
          <w:szCs w:val="28"/>
          <w:u w:val="single"/>
        </w:rPr>
      </w:pPr>
      <w:r w:rsidRPr="005671A6">
        <w:rPr>
          <w:rFonts w:ascii="Arial" w:hAnsi="Arial" w:cs="Arial"/>
          <w:b/>
          <w:sz w:val="28"/>
          <w:szCs w:val="28"/>
          <w:u w:val="single"/>
        </w:rPr>
        <w:t>SUPER Co-</w:t>
      </w:r>
      <w:r>
        <w:rPr>
          <w:rFonts w:ascii="Arial" w:hAnsi="Arial" w:cs="Arial"/>
          <w:b/>
          <w:sz w:val="28"/>
          <w:szCs w:val="28"/>
          <w:u w:val="single"/>
        </w:rPr>
        <w:t>O</w:t>
      </w:r>
      <w:r w:rsidRPr="005671A6">
        <w:rPr>
          <w:rFonts w:ascii="Arial" w:hAnsi="Arial" w:cs="Arial"/>
          <w:b/>
          <w:sz w:val="28"/>
          <w:szCs w:val="28"/>
          <w:u w:val="single"/>
        </w:rPr>
        <w:t>p Governing Rules</w:t>
      </w:r>
    </w:p>
    <w:p w:rsidR="001764D1" w:rsidRPr="001E2F39" w:rsidRDefault="001764D1" w:rsidP="001764D1">
      <w:pPr>
        <w:numPr>
          <w:ilvl w:val="0"/>
          <w:numId w:val="1"/>
        </w:numPr>
        <w:spacing w:after="120" w:line="240" w:lineRule="auto"/>
        <w:rPr>
          <w:rFonts w:ascii="Calibri" w:hAnsi="Calibri" w:cs="Arial"/>
          <w:u w:val="single"/>
        </w:rPr>
      </w:pPr>
      <w:r w:rsidRPr="001E2F39">
        <w:rPr>
          <w:rFonts w:ascii="Calibri" w:hAnsi="Calibri" w:cs="Arial"/>
          <w:u w:val="single"/>
        </w:rPr>
        <w:t>PURPOSE</w:t>
      </w:r>
    </w:p>
    <w:p w:rsidR="001764D1" w:rsidRPr="001E2F39" w:rsidRDefault="001764D1" w:rsidP="007120B8">
      <w:pPr>
        <w:pStyle w:val="Achievement"/>
        <w:numPr>
          <w:ilvl w:val="0"/>
          <w:numId w:val="0"/>
        </w:numPr>
        <w:rPr>
          <w:rFonts w:ascii="Calibri" w:hAnsi="Calibri" w:cs="Arial"/>
          <w:sz w:val="22"/>
          <w:szCs w:val="22"/>
        </w:rPr>
      </w:pPr>
      <w:r w:rsidRPr="001E2F39">
        <w:rPr>
          <w:rFonts w:ascii="Calibri" w:hAnsi="Calibri" w:cs="Arial"/>
          <w:sz w:val="22"/>
          <w:szCs w:val="22"/>
        </w:rPr>
        <w:t>The purpose of the SUPER Co-Op is to assist Member Districts with effective USDA Foods ordering and distribution and enable its members to attain the best possible prices for processed USDA Foods and their commercial equivalents as well as for USDA Foods distribution (brown boxes).</w:t>
      </w:r>
    </w:p>
    <w:p w:rsidR="001764D1" w:rsidRPr="001E2F39" w:rsidRDefault="001764D1" w:rsidP="007120B8">
      <w:pPr>
        <w:pStyle w:val="Achievement"/>
        <w:numPr>
          <w:ilvl w:val="0"/>
          <w:numId w:val="0"/>
        </w:numPr>
        <w:rPr>
          <w:rFonts w:ascii="Calibri" w:hAnsi="Calibri" w:cs="Arial"/>
          <w:sz w:val="22"/>
          <w:szCs w:val="22"/>
        </w:rPr>
      </w:pPr>
      <w:r w:rsidRPr="001E2F39">
        <w:rPr>
          <w:rFonts w:ascii="Calibri" w:hAnsi="Calibri" w:cs="Arial"/>
          <w:sz w:val="22"/>
          <w:szCs w:val="22"/>
        </w:rPr>
        <w:t xml:space="preserve">  </w:t>
      </w:r>
    </w:p>
    <w:p w:rsidR="001764D1" w:rsidRPr="001E2F39" w:rsidRDefault="001764D1" w:rsidP="001764D1">
      <w:pPr>
        <w:numPr>
          <w:ilvl w:val="0"/>
          <w:numId w:val="1"/>
        </w:numPr>
        <w:spacing w:after="120" w:line="240" w:lineRule="auto"/>
        <w:rPr>
          <w:rFonts w:ascii="Calibri" w:hAnsi="Calibri" w:cs="Arial"/>
          <w:u w:val="single"/>
        </w:rPr>
      </w:pPr>
      <w:r w:rsidRPr="001E2F39">
        <w:rPr>
          <w:rFonts w:ascii="Calibri" w:hAnsi="Calibri" w:cs="Arial"/>
          <w:u w:val="single"/>
        </w:rPr>
        <w:t>MEMBERSHIP</w:t>
      </w:r>
    </w:p>
    <w:p w:rsidR="001764D1" w:rsidRPr="001E2F39" w:rsidRDefault="001764D1" w:rsidP="001764D1">
      <w:pPr>
        <w:numPr>
          <w:ilvl w:val="1"/>
          <w:numId w:val="1"/>
        </w:numPr>
        <w:spacing w:after="120" w:line="240" w:lineRule="auto"/>
        <w:rPr>
          <w:rFonts w:ascii="Calibri" w:hAnsi="Calibri" w:cs="Arial"/>
        </w:rPr>
      </w:pPr>
      <w:r w:rsidRPr="001E2F39">
        <w:rPr>
          <w:rFonts w:ascii="Calibri" w:hAnsi="Calibri" w:cs="Arial"/>
        </w:rPr>
        <w:t>All Member Districts must abide by the Governing Rules as presented.</w:t>
      </w:r>
    </w:p>
    <w:p w:rsidR="001764D1" w:rsidRPr="001E2F39" w:rsidRDefault="001764D1" w:rsidP="001764D1">
      <w:pPr>
        <w:numPr>
          <w:ilvl w:val="1"/>
          <w:numId w:val="1"/>
        </w:numPr>
        <w:spacing w:after="120" w:line="240" w:lineRule="auto"/>
        <w:rPr>
          <w:rFonts w:ascii="Calibri" w:hAnsi="Calibri" w:cs="Arial"/>
        </w:rPr>
      </w:pPr>
      <w:r w:rsidRPr="001E2F39">
        <w:rPr>
          <w:rFonts w:ascii="Calibri" w:hAnsi="Calibri" w:cs="Arial"/>
        </w:rPr>
        <w:t>Any California agency that is eligible to receive the USDA Foods may apply to become a member of the Co-Op.</w:t>
      </w:r>
    </w:p>
    <w:p w:rsidR="001764D1" w:rsidRPr="001E2F39" w:rsidRDefault="001764D1" w:rsidP="001764D1">
      <w:pPr>
        <w:numPr>
          <w:ilvl w:val="2"/>
          <w:numId w:val="1"/>
        </w:numPr>
        <w:spacing w:after="120" w:line="240" w:lineRule="auto"/>
        <w:rPr>
          <w:rFonts w:ascii="Calibri" w:hAnsi="Calibri" w:cs="Arial"/>
        </w:rPr>
      </w:pPr>
      <w:r w:rsidRPr="001E2F39">
        <w:rPr>
          <w:rFonts w:ascii="Calibri" w:hAnsi="Calibri" w:cs="Arial"/>
        </w:rPr>
        <w:t>The Super Co-Op Governing Council (Council) has the right to approve or disapprove of the membership’s status of a co-op member.</w:t>
      </w:r>
    </w:p>
    <w:p w:rsidR="001764D1" w:rsidRPr="001E2F39" w:rsidRDefault="001764D1" w:rsidP="001764D1">
      <w:pPr>
        <w:numPr>
          <w:ilvl w:val="2"/>
          <w:numId w:val="1"/>
        </w:numPr>
        <w:spacing w:after="120" w:line="240" w:lineRule="auto"/>
        <w:rPr>
          <w:rFonts w:ascii="Calibri" w:hAnsi="Calibri" w:cs="Arial"/>
        </w:rPr>
      </w:pPr>
      <w:r w:rsidRPr="001E2F39">
        <w:rPr>
          <w:rFonts w:ascii="Calibri" w:hAnsi="Calibri" w:cs="Arial"/>
        </w:rPr>
        <w:t>If a USDA Foods distribution contract is in force and a new member is applying during this contract existence, its membership may require the contracted distributor’s approval.</w:t>
      </w:r>
    </w:p>
    <w:p w:rsidR="001764D1" w:rsidRPr="001E2F39" w:rsidRDefault="001764D1" w:rsidP="001764D1">
      <w:pPr>
        <w:numPr>
          <w:ilvl w:val="1"/>
          <w:numId w:val="1"/>
        </w:numPr>
        <w:spacing w:after="120" w:line="240" w:lineRule="auto"/>
        <w:rPr>
          <w:rFonts w:ascii="Calibri" w:hAnsi="Calibri" w:cs="Arial"/>
        </w:rPr>
      </w:pPr>
      <w:r w:rsidRPr="001E2F39">
        <w:rPr>
          <w:rFonts w:ascii="Calibri" w:hAnsi="Calibri" w:cs="Arial"/>
        </w:rPr>
        <w:t>By signing the “Assignment of USDA Donated Food” (Appendix 1) the Agency agrees to be a member of the SUPER Co-Op and to abide by the SUPER Co-Op Governing Rules.</w:t>
      </w:r>
    </w:p>
    <w:p w:rsidR="001764D1" w:rsidRPr="001E2F39" w:rsidRDefault="001764D1" w:rsidP="001764D1">
      <w:pPr>
        <w:numPr>
          <w:ilvl w:val="1"/>
          <w:numId w:val="1"/>
        </w:numPr>
        <w:spacing w:after="120" w:line="240" w:lineRule="auto"/>
        <w:rPr>
          <w:rFonts w:ascii="Calibri" w:hAnsi="Calibri" w:cs="Arial"/>
        </w:rPr>
      </w:pPr>
      <w:r w:rsidRPr="001E2F39">
        <w:rPr>
          <w:rFonts w:ascii="Calibri" w:hAnsi="Calibri" w:cs="Arial"/>
        </w:rPr>
        <w:t>Every Member District is entitled to its “Fair Share” of all offered USDA Foods based on the previous year Total Lunches Served (TLS) and current minimum value of donated foods per lunch served as assigned by the State.</w:t>
      </w:r>
    </w:p>
    <w:p w:rsidR="001764D1" w:rsidRDefault="001764D1" w:rsidP="001764D1">
      <w:pPr>
        <w:numPr>
          <w:ilvl w:val="1"/>
          <w:numId w:val="1"/>
        </w:numPr>
        <w:spacing w:after="120" w:line="240" w:lineRule="auto"/>
        <w:rPr>
          <w:rFonts w:ascii="Calibri" w:hAnsi="Calibri" w:cs="Arial"/>
        </w:rPr>
      </w:pPr>
      <w:r w:rsidRPr="001E2F39">
        <w:rPr>
          <w:rFonts w:ascii="Calibri" w:hAnsi="Calibri" w:cs="Arial"/>
        </w:rPr>
        <w:t>Member Districts can resign membership at the end of any program year with written notice received by the Lead Agency by December 1</w:t>
      </w:r>
      <w:r>
        <w:rPr>
          <w:rFonts w:ascii="Calibri" w:hAnsi="Calibri" w:cs="Arial"/>
        </w:rPr>
        <w:t>0</w:t>
      </w:r>
      <w:r w:rsidRPr="001E2F39">
        <w:rPr>
          <w:rFonts w:ascii="Calibri" w:hAnsi="Calibri" w:cs="Arial"/>
        </w:rPr>
        <w:t xml:space="preserve"> of the preceding program year.</w:t>
      </w:r>
    </w:p>
    <w:p w:rsidR="001764D1" w:rsidRPr="006C6366" w:rsidRDefault="001764D1" w:rsidP="001764D1">
      <w:pPr>
        <w:numPr>
          <w:ilvl w:val="2"/>
          <w:numId w:val="1"/>
        </w:numPr>
        <w:spacing w:after="120" w:line="240" w:lineRule="auto"/>
        <w:rPr>
          <w:rFonts w:ascii="Calibri" w:hAnsi="Calibri" w:cs="Arial"/>
        </w:rPr>
      </w:pPr>
      <w:r w:rsidRPr="006C6366">
        <w:rPr>
          <w:rFonts w:ascii="Calibri" w:hAnsi="Calibri" w:cs="Arial"/>
        </w:rPr>
        <w:t>All USDA Foods Direct Delivery (brown box) product left in storage on June 30 shall be forfeited and offered to remaining Member Districts unless prior arrangements are made by June 1.</w:t>
      </w:r>
    </w:p>
    <w:p w:rsidR="001764D1" w:rsidRPr="006C6366" w:rsidRDefault="001764D1" w:rsidP="001764D1">
      <w:pPr>
        <w:numPr>
          <w:ilvl w:val="2"/>
          <w:numId w:val="1"/>
        </w:numPr>
        <w:spacing w:after="120" w:line="240" w:lineRule="auto"/>
        <w:rPr>
          <w:rFonts w:ascii="Calibri" w:hAnsi="Calibri" w:cs="Arial"/>
        </w:rPr>
      </w:pPr>
      <w:r w:rsidRPr="006C6366">
        <w:rPr>
          <w:rFonts w:ascii="Calibri" w:hAnsi="Calibri" w:cs="Arial"/>
        </w:rPr>
        <w:t>All unspent entitlement and processor balances on June 30 shall be forfeited.</w:t>
      </w:r>
    </w:p>
    <w:p w:rsidR="001764D1" w:rsidRPr="001E2F39" w:rsidRDefault="001764D1" w:rsidP="001764D1">
      <w:pPr>
        <w:numPr>
          <w:ilvl w:val="1"/>
          <w:numId w:val="1"/>
        </w:numPr>
        <w:spacing w:after="120" w:line="240" w:lineRule="auto"/>
        <w:rPr>
          <w:rFonts w:ascii="Calibri" w:hAnsi="Calibri" w:cs="Arial"/>
        </w:rPr>
      </w:pPr>
      <w:r w:rsidRPr="001E2F39">
        <w:rPr>
          <w:rFonts w:ascii="Calibri" w:hAnsi="Calibri" w:cs="Arial"/>
        </w:rPr>
        <w:t xml:space="preserve">It </w:t>
      </w:r>
      <w:bookmarkStart w:id="1" w:name="OLE_LINK1"/>
      <w:bookmarkStart w:id="2" w:name="OLE_LINK2"/>
      <w:r w:rsidRPr="001E2F39">
        <w:rPr>
          <w:rFonts w:ascii="Calibri" w:hAnsi="Calibri" w:cs="Arial"/>
        </w:rPr>
        <w:t xml:space="preserve">is the Member District’s responsibility to inform its board of trustees about SUPER Co-Op business, including the status of any USDA Foods </w:t>
      </w:r>
      <w:bookmarkEnd w:id="1"/>
      <w:bookmarkEnd w:id="2"/>
      <w:r w:rsidRPr="001E2F39">
        <w:rPr>
          <w:rFonts w:ascii="Calibri" w:hAnsi="Calibri" w:cs="Arial"/>
        </w:rPr>
        <w:t>related bids and proposals.</w:t>
      </w:r>
    </w:p>
    <w:p w:rsidR="001764D1" w:rsidRPr="001E2F39" w:rsidRDefault="001764D1" w:rsidP="001764D1">
      <w:pPr>
        <w:numPr>
          <w:ilvl w:val="1"/>
          <w:numId w:val="1"/>
        </w:numPr>
        <w:spacing w:after="120" w:line="240" w:lineRule="auto"/>
        <w:rPr>
          <w:rFonts w:ascii="Calibri" w:hAnsi="Calibri" w:cs="Arial"/>
        </w:rPr>
      </w:pPr>
      <w:r w:rsidRPr="001E2F39">
        <w:rPr>
          <w:rFonts w:ascii="Calibri" w:hAnsi="Calibri" w:cs="Arial"/>
        </w:rPr>
        <w:t xml:space="preserve">It is every Member District’s responsibility to actively manage its USDA Foods including </w:t>
      </w:r>
      <w:r>
        <w:rPr>
          <w:rFonts w:ascii="Calibri" w:hAnsi="Calibri" w:cs="Arial"/>
        </w:rPr>
        <w:t>d</w:t>
      </w:r>
      <w:r w:rsidRPr="001E2F39">
        <w:rPr>
          <w:rFonts w:ascii="Calibri" w:hAnsi="Calibri" w:cs="Arial"/>
        </w:rPr>
        <w:t>istribution, processing</w:t>
      </w:r>
      <w:r>
        <w:rPr>
          <w:rFonts w:ascii="Calibri" w:hAnsi="Calibri" w:cs="Arial"/>
        </w:rPr>
        <w:t>,</w:t>
      </w:r>
      <w:r w:rsidRPr="001E2F39">
        <w:rPr>
          <w:rFonts w:ascii="Calibri" w:hAnsi="Calibri" w:cs="Arial"/>
        </w:rPr>
        <w:t xml:space="preserve"> and inventories. Each Member District must maintain internet and e-mail access and is responsible to report changes to the Lead Agency and Administrator. Each Member District must use the Co-Op approved method of ordering commodities.</w:t>
      </w:r>
    </w:p>
    <w:p w:rsidR="001764D1" w:rsidRPr="001E2F39" w:rsidRDefault="001764D1" w:rsidP="001764D1">
      <w:pPr>
        <w:numPr>
          <w:ilvl w:val="1"/>
          <w:numId w:val="1"/>
        </w:numPr>
        <w:spacing w:after="120" w:line="240" w:lineRule="auto"/>
        <w:rPr>
          <w:rFonts w:ascii="Calibri" w:hAnsi="Calibri" w:cs="Arial"/>
        </w:rPr>
      </w:pPr>
      <w:r w:rsidRPr="001E2F39">
        <w:rPr>
          <w:rFonts w:ascii="Calibri" w:hAnsi="Calibri" w:cs="Arial"/>
        </w:rPr>
        <w:t xml:space="preserve">Each Member District must pay invoices from the Co-Op or an approved Co-Op agent within 30 days of the receipt of invoice. </w:t>
      </w:r>
    </w:p>
    <w:p w:rsidR="001764D1" w:rsidRPr="001E2F39" w:rsidRDefault="001764D1" w:rsidP="001764D1">
      <w:pPr>
        <w:numPr>
          <w:ilvl w:val="2"/>
          <w:numId w:val="1"/>
        </w:numPr>
        <w:spacing w:after="120" w:line="240" w:lineRule="auto"/>
        <w:rPr>
          <w:rFonts w:ascii="Calibri" w:hAnsi="Calibri" w:cs="Arial"/>
        </w:rPr>
      </w:pPr>
      <w:r w:rsidRPr="001E2F39">
        <w:rPr>
          <w:rFonts w:ascii="Calibri" w:hAnsi="Calibri" w:cs="Arial"/>
        </w:rPr>
        <w:t>A penalty of 5% may be assessed after 90 days if the invoice is not paid in full.  An additional 2% can be assessed after 120 days.</w:t>
      </w:r>
    </w:p>
    <w:p w:rsidR="001764D1" w:rsidRPr="001E2F39" w:rsidRDefault="001764D1" w:rsidP="001764D1">
      <w:pPr>
        <w:numPr>
          <w:ilvl w:val="2"/>
          <w:numId w:val="1"/>
        </w:numPr>
        <w:spacing w:after="120" w:line="240" w:lineRule="auto"/>
        <w:rPr>
          <w:rFonts w:ascii="Calibri" w:hAnsi="Calibri" w:cs="Arial"/>
        </w:rPr>
      </w:pPr>
      <w:r w:rsidRPr="001E2F39">
        <w:rPr>
          <w:rFonts w:ascii="Calibri" w:hAnsi="Calibri" w:cs="Arial"/>
        </w:rPr>
        <w:t>Repeated late payments may result in cancellation of membership in the Co-Op.</w:t>
      </w:r>
    </w:p>
    <w:p w:rsidR="001764D1" w:rsidRPr="001E2F39" w:rsidRDefault="001764D1" w:rsidP="001764D1">
      <w:pPr>
        <w:numPr>
          <w:ilvl w:val="1"/>
          <w:numId w:val="1"/>
        </w:numPr>
        <w:spacing w:after="120" w:line="240" w:lineRule="auto"/>
        <w:rPr>
          <w:rFonts w:ascii="Calibri" w:hAnsi="Calibri" w:cs="Arial"/>
        </w:rPr>
      </w:pPr>
      <w:r w:rsidRPr="001E2F39">
        <w:rPr>
          <w:rFonts w:ascii="Calibri" w:hAnsi="Calibri" w:cs="Arial"/>
        </w:rPr>
        <w:t>Each Co-Op Member District is responsible to monitor their entitlement balance and other reports and announcements on the Co-Op web site.</w:t>
      </w:r>
    </w:p>
    <w:p w:rsidR="001764D1" w:rsidRPr="00247B7C" w:rsidRDefault="001764D1" w:rsidP="007120B8">
      <w:pPr>
        <w:spacing w:after="120"/>
        <w:rPr>
          <w:rFonts w:ascii="Calibri" w:hAnsi="Calibri" w:cs="Arial"/>
          <w:strike/>
        </w:rPr>
      </w:pPr>
      <w:r w:rsidRPr="00247B7C">
        <w:rPr>
          <w:rFonts w:ascii="Calibri" w:hAnsi="Calibri" w:cs="Arial"/>
          <w:u w:val="single"/>
        </w:rPr>
        <w:t>III. GOVERNANCE</w:t>
      </w:r>
    </w:p>
    <w:p w:rsidR="001764D1" w:rsidRPr="001E2F39" w:rsidRDefault="001764D1" w:rsidP="001764D1">
      <w:pPr>
        <w:numPr>
          <w:ilvl w:val="1"/>
          <w:numId w:val="11"/>
        </w:numPr>
        <w:spacing w:after="120" w:line="240" w:lineRule="auto"/>
        <w:rPr>
          <w:rFonts w:ascii="Calibri" w:hAnsi="Calibri" w:cs="Arial"/>
        </w:rPr>
      </w:pPr>
      <w:r w:rsidRPr="001E2F39">
        <w:rPr>
          <w:rFonts w:ascii="Calibri" w:hAnsi="Calibri" w:cs="Arial"/>
        </w:rPr>
        <w:t>All of the SUPER Co-Op business and organizational decisions shall be made by the SUPER Co-Op Governing Council (Council).</w:t>
      </w:r>
      <w:r>
        <w:rPr>
          <w:rFonts w:ascii="Calibri" w:hAnsi="Calibri" w:cs="Arial"/>
        </w:rPr>
        <w:t xml:space="preserve">  </w:t>
      </w:r>
      <w:r w:rsidRPr="001E2F39">
        <w:rPr>
          <w:rFonts w:ascii="Calibri" w:hAnsi="Calibri" w:cs="Arial"/>
        </w:rPr>
        <w:t xml:space="preserve">The Council shall be comprised </w:t>
      </w:r>
      <w:r w:rsidRPr="00093DD7">
        <w:rPr>
          <w:rFonts w:ascii="Calibri" w:hAnsi="Calibri" w:cs="Arial"/>
        </w:rPr>
        <w:t xml:space="preserve">of one </w:t>
      </w:r>
      <w:r>
        <w:rPr>
          <w:rFonts w:ascii="Calibri" w:hAnsi="Calibri" w:cs="Arial"/>
        </w:rPr>
        <w:t xml:space="preserve">member </w:t>
      </w:r>
      <w:r w:rsidRPr="00093DD7">
        <w:rPr>
          <w:rFonts w:ascii="Calibri" w:hAnsi="Calibri" w:cs="Arial"/>
        </w:rPr>
        <w:t xml:space="preserve">per regional group </w:t>
      </w:r>
      <w:r w:rsidRPr="001E2F39">
        <w:rPr>
          <w:rFonts w:ascii="Calibri" w:hAnsi="Calibri" w:cs="Arial"/>
        </w:rPr>
        <w:t xml:space="preserve">plus a Lead Agency representative. </w:t>
      </w:r>
    </w:p>
    <w:p w:rsidR="001764D1" w:rsidRPr="001E2F39" w:rsidRDefault="001764D1" w:rsidP="001764D1">
      <w:pPr>
        <w:numPr>
          <w:ilvl w:val="2"/>
          <w:numId w:val="11"/>
        </w:numPr>
        <w:spacing w:after="120" w:line="240" w:lineRule="auto"/>
        <w:rPr>
          <w:rFonts w:ascii="Calibri" w:hAnsi="Calibri" w:cs="Arial"/>
        </w:rPr>
      </w:pPr>
      <w:r w:rsidRPr="001E2F39">
        <w:rPr>
          <w:rFonts w:ascii="Calibri" w:hAnsi="Calibri" w:cs="Arial"/>
        </w:rPr>
        <w:t>Regional Group membership will be approved by the Council.</w:t>
      </w:r>
    </w:p>
    <w:p w:rsidR="001764D1" w:rsidRPr="001E2F39" w:rsidRDefault="001764D1" w:rsidP="001764D1">
      <w:pPr>
        <w:numPr>
          <w:ilvl w:val="2"/>
          <w:numId w:val="11"/>
        </w:numPr>
        <w:spacing w:after="120" w:line="240" w:lineRule="auto"/>
        <w:rPr>
          <w:rFonts w:ascii="Calibri" w:hAnsi="Calibri" w:cs="Arial"/>
        </w:rPr>
      </w:pPr>
      <w:r w:rsidRPr="001E2F39">
        <w:rPr>
          <w:rFonts w:ascii="Calibri" w:hAnsi="Calibri" w:cs="Arial"/>
        </w:rPr>
        <w:t xml:space="preserve">Council members will be </w:t>
      </w:r>
      <w:r>
        <w:rPr>
          <w:rFonts w:ascii="Calibri" w:hAnsi="Calibri" w:cs="Arial"/>
        </w:rPr>
        <w:t>determined</w:t>
      </w:r>
      <w:r w:rsidRPr="001E2F39">
        <w:rPr>
          <w:rFonts w:ascii="Calibri" w:hAnsi="Calibri" w:cs="Arial"/>
        </w:rPr>
        <w:t xml:space="preserve"> by members of each Regional Group.</w:t>
      </w:r>
    </w:p>
    <w:p w:rsidR="001764D1" w:rsidRPr="001E2F39" w:rsidRDefault="001764D1" w:rsidP="001764D1">
      <w:pPr>
        <w:numPr>
          <w:ilvl w:val="2"/>
          <w:numId w:val="11"/>
        </w:numPr>
        <w:spacing w:after="120" w:line="240" w:lineRule="auto"/>
        <w:rPr>
          <w:rFonts w:ascii="Calibri" w:hAnsi="Calibri" w:cs="Arial"/>
        </w:rPr>
      </w:pPr>
      <w:r w:rsidRPr="001E2F39">
        <w:rPr>
          <w:rFonts w:ascii="Calibri" w:hAnsi="Calibri" w:cs="Arial"/>
        </w:rPr>
        <w:t xml:space="preserve">Each Council member is entitled to one vote on each matter submitted for a vote of the members.  A Council member may give another individual in its Regional Group its proxy for voting purposes if they are unavailable to vote.  </w:t>
      </w:r>
    </w:p>
    <w:p w:rsidR="001764D1" w:rsidRPr="001E2F39" w:rsidRDefault="001764D1" w:rsidP="001764D1">
      <w:pPr>
        <w:numPr>
          <w:ilvl w:val="2"/>
          <w:numId w:val="11"/>
        </w:numPr>
        <w:spacing w:after="120" w:line="240" w:lineRule="auto"/>
        <w:rPr>
          <w:rFonts w:ascii="Calibri" w:hAnsi="Calibri" w:cs="Arial"/>
        </w:rPr>
      </w:pPr>
      <w:r w:rsidRPr="001E2F39">
        <w:rPr>
          <w:rFonts w:ascii="Calibri" w:hAnsi="Calibri" w:cs="Arial"/>
        </w:rPr>
        <w:t>The Lead Agency representative will only cast a vote in the event of a tie.</w:t>
      </w:r>
    </w:p>
    <w:p w:rsidR="001764D1" w:rsidRPr="001E2F39" w:rsidRDefault="001764D1" w:rsidP="001764D1">
      <w:pPr>
        <w:numPr>
          <w:ilvl w:val="1"/>
          <w:numId w:val="11"/>
        </w:numPr>
        <w:spacing w:after="120" w:line="240" w:lineRule="auto"/>
        <w:rPr>
          <w:rFonts w:ascii="Calibri" w:hAnsi="Calibri" w:cs="Arial"/>
        </w:rPr>
      </w:pPr>
      <w:r w:rsidRPr="001E2F39">
        <w:rPr>
          <w:rFonts w:ascii="Calibri" w:hAnsi="Calibri" w:cs="Arial"/>
        </w:rPr>
        <w:t xml:space="preserve"> The Council shall meet a minimum of once a year or as needed.  The Council’s decisions shall be reached by a majority of present Council members if a quorum is met. </w:t>
      </w:r>
    </w:p>
    <w:p w:rsidR="001764D1" w:rsidRPr="001E2F39" w:rsidRDefault="001764D1" w:rsidP="001764D1">
      <w:pPr>
        <w:numPr>
          <w:ilvl w:val="2"/>
          <w:numId w:val="11"/>
        </w:numPr>
        <w:spacing w:after="120" w:line="240" w:lineRule="auto"/>
        <w:rPr>
          <w:rFonts w:ascii="Calibri" w:hAnsi="Calibri" w:cs="Arial"/>
        </w:rPr>
      </w:pPr>
      <w:r w:rsidRPr="001E2F39">
        <w:rPr>
          <w:rFonts w:ascii="Calibri" w:hAnsi="Calibri" w:cs="Arial"/>
        </w:rPr>
        <w:t>A Council quorum is met if 51% or more Council members are present.</w:t>
      </w:r>
    </w:p>
    <w:p w:rsidR="001764D1" w:rsidRPr="00247B7C" w:rsidRDefault="001764D1" w:rsidP="001764D1">
      <w:pPr>
        <w:numPr>
          <w:ilvl w:val="2"/>
          <w:numId w:val="11"/>
        </w:numPr>
        <w:spacing w:after="120" w:line="240" w:lineRule="auto"/>
        <w:rPr>
          <w:rFonts w:ascii="Calibri" w:hAnsi="Calibri" w:cs="Arial"/>
        </w:rPr>
      </w:pPr>
      <w:r w:rsidRPr="00247B7C">
        <w:rPr>
          <w:rFonts w:ascii="Calibri" w:hAnsi="Calibri" w:cs="Arial"/>
        </w:rPr>
        <w:t>Council members and Lead Agency shall be reimbursed for expenses incurred to attend Council meetings from the membership fee account.</w:t>
      </w:r>
    </w:p>
    <w:p w:rsidR="001764D1" w:rsidRPr="001E2F39" w:rsidRDefault="001764D1" w:rsidP="001764D1">
      <w:pPr>
        <w:numPr>
          <w:ilvl w:val="1"/>
          <w:numId w:val="11"/>
        </w:numPr>
        <w:spacing w:after="120" w:line="240" w:lineRule="auto"/>
        <w:rPr>
          <w:rFonts w:ascii="Calibri" w:hAnsi="Calibri" w:cs="Arial"/>
        </w:rPr>
      </w:pPr>
      <w:r w:rsidRPr="001E2F39">
        <w:rPr>
          <w:rFonts w:ascii="Calibri" w:hAnsi="Calibri" w:cs="Arial"/>
        </w:rPr>
        <w:t xml:space="preserve">A Member District will act as the Lead Agency for the SUPER Co-Op. </w:t>
      </w:r>
    </w:p>
    <w:p w:rsidR="001764D1" w:rsidRPr="00514C4D" w:rsidRDefault="001764D1" w:rsidP="001764D1">
      <w:pPr>
        <w:numPr>
          <w:ilvl w:val="2"/>
          <w:numId w:val="11"/>
        </w:numPr>
        <w:spacing w:after="120" w:line="240" w:lineRule="auto"/>
        <w:rPr>
          <w:rFonts w:ascii="Calibri" w:hAnsi="Calibri" w:cs="Arial"/>
        </w:rPr>
      </w:pPr>
      <w:r w:rsidRPr="00247B7C">
        <w:rPr>
          <w:rFonts w:ascii="Calibri" w:hAnsi="Calibri" w:cs="Arial"/>
        </w:rPr>
        <w:t>The Lead Agency is responsible for requesting all USDA Foods Direct Delivery and diversions to processors as well as for all the USDA Food inventories at the processors’ storage</w:t>
      </w:r>
      <w:r w:rsidRPr="00514C4D">
        <w:rPr>
          <w:rFonts w:ascii="Calibri" w:hAnsi="Calibri" w:cs="Arial"/>
        </w:rPr>
        <w:t xml:space="preserve"> facilities.</w:t>
      </w:r>
    </w:p>
    <w:p w:rsidR="001764D1" w:rsidRPr="001E2F39" w:rsidRDefault="001764D1" w:rsidP="001764D1">
      <w:pPr>
        <w:numPr>
          <w:ilvl w:val="3"/>
          <w:numId w:val="11"/>
        </w:numPr>
        <w:spacing w:after="120" w:line="240" w:lineRule="auto"/>
        <w:rPr>
          <w:rFonts w:ascii="Calibri" w:hAnsi="Calibri" w:cs="Arial"/>
        </w:rPr>
      </w:pPr>
      <w:r w:rsidRPr="001E2F39">
        <w:rPr>
          <w:rFonts w:ascii="Calibri" w:hAnsi="Calibri" w:cs="Arial"/>
        </w:rPr>
        <w:t xml:space="preserve">As soon as a USDA Foods shipment is delivered to an approved distributor and is assigned to an eligible member, the USDA Food is inventoried as commercial product of the eligible member (single inventory).  It is each Co-Op Member District’s responsibility to manage its inventory to achieve maximum benefit. </w:t>
      </w:r>
    </w:p>
    <w:p w:rsidR="001764D1" w:rsidRPr="001E2F39" w:rsidRDefault="001764D1" w:rsidP="001764D1">
      <w:pPr>
        <w:numPr>
          <w:ilvl w:val="2"/>
          <w:numId w:val="11"/>
        </w:numPr>
        <w:spacing w:after="120" w:line="240" w:lineRule="auto"/>
        <w:rPr>
          <w:rFonts w:ascii="Calibri" w:hAnsi="Calibri" w:cs="Arial"/>
        </w:rPr>
      </w:pPr>
      <w:r w:rsidRPr="001E2F39">
        <w:rPr>
          <w:rFonts w:ascii="Calibri" w:hAnsi="Calibri" w:cs="Arial"/>
        </w:rPr>
        <w:t>The Lead Agency is responsible for issuing, evaluating, and approving all bid documents related to the Co-Op’s business.  All accepted proposals and/or bids must be approved by the Lead Agency’s governing body.</w:t>
      </w:r>
    </w:p>
    <w:p w:rsidR="001764D1" w:rsidRPr="001E2F39" w:rsidRDefault="001764D1" w:rsidP="001764D1">
      <w:pPr>
        <w:numPr>
          <w:ilvl w:val="3"/>
          <w:numId w:val="11"/>
        </w:numPr>
        <w:spacing w:after="120" w:line="240" w:lineRule="auto"/>
        <w:rPr>
          <w:rFonts w:ascii="Calibri" w:hAnsi="Calibri" w:cs="Arial"/>
        </w:rPr>
      </w:pPr>
      <w:r w:rsidRPr="001E2F39">
        <w:rPr>
          <w:rFonts w:ascii="Calibri" w:hAnsi="Calibri" w:cs="Arial"/>
        </w:rPr>
        <w:t>It is the Member District’s responsibility to have the specific contract(s) approved by the member’s Board of Trustees (or other governing body as appropriate) to meet the State and Federal procurement requirements using approved award criteria.</w:t>
      </w:r>
    </w:p>
    <w:p w:rsidR="001764D1" w:rsidRPr="00247B7C" w:rsidRDefault="001764D1" w:rsidP="001764D1">
      <w:pPr>
        <w:numPr>
          <w:ilvl w:val="2"/>
          <w:numId w:val="11"/>
        </w:numPr>
        <w:spacing w:after="120" w:line="240" w:lineRule="auto"/>
        <w:rPr>
          <w:rFonts w:ascii="Calibri" w:hAnsi="Calibri" w:cs="Arial"/>
        </w:rPr>
      </w:pPr>
      <w:r w:rsidRPr="00247B7C">
        <w:rPr>
          <w:rFonts w:ascii="Calibri" w:hAnsi="Calibri" w:cs="Arial"/>
        </w:rPr>
        <w:t>The Lead Agency shall, in addition to other responsibilities defined elsewhere in this document, inform Council members and Member Districts of pertinent Co-Op business transactions, plan and manage annual budget for membership fee fund, review and pay state administrative fee invoices, oversee the work of the Administrator, plan and convene regular Council meetings, work with show organizer to plan annual food shows, conduct annual Member District meetings, plan additional education sessions for Member Districts, and other duties as necessary to responsibly manage the business affairs of the Co-Op.</w:t>
      </w:r>
    </w:p>
    <w:p w:rsidR="001764D1" w:rsidRDefault="001764D1" w:rsidP="001764D1">
      <w:pPr>
        <w:numPr>
          <w:ilvl w:val="2"/>
          <w:numId w:val="11"/>
        </w:numPr>
        <w:spacing w:after="120" w:line="240" w:lineRule="auto"/>
        <w:rPr>
          <w:rFonts w:ascii="Calibri" w:hAnsi="Calibri" w:cs="Arial"/>
        </w:rPr>
      </w:pPr>
      <w:r w:rsidRPr="00247B7C">
        <w:rPr>
          <w:rFonts w:ascii="Calibri" w:hAnsi="Calibri" w:cs="Arial"/>
        </w:rPr>
        <w:t>The Lead Agency shall be</w:t>
      </w:r>
      <w:r>
        <w:rPr>
          <w:rFonts w:ascii="Calibri" w:hAnsi="Calibri" w:cs="Arial"/>
        </w:rPr>
        <w:t xml:space="preserve"> </w:t>
      </w:r>
      <w:r w:rsidRPr="003E52D4">
        <w:rPr>
          <w:rFonts w:ascii="Calibri" w:hAnsi="Calibri" w:cs="Arial"/>
        </w:rPr>
        <w:t>compensated</w:t>
      </w:r>
      <w:r w:rsidRPr="00247B7C">
        <w:rPr>
          <w:rFonts w:ascii="Calibri" w:hAnsi="Calibri" w:cs="Arial"/>
        </w:rPr>
        <w:t xml:space="preserve"> $40,000 annually.  Funds for this</w:t>
      </w:r>
      <w:r>
        <w:rPr>
          <w:rFonts w:ascii="Calibri" w:hAnsi="Calibri" w:cs="Arial"/>
        </w:rPr>
        <w:t xml:space="preserve"> </w:t>
      </w:r>
      <w:r w:rsidRPr="003E52D4">
        <w:rPr>
          <w:rFonts w:ascii="Calibri" w:hAnsi="Calibri" w:cs="Arial"/>
        </w:rPr>
        <w:t>expense</w:t>
      </w:r>
      <w:r w:rsidRPr="00247B7C">
        <w:rPr>
          <w:rFonts w:ascii="Calibri" w:hAnsi="Calibri" w:cs="Arial"/>
        </w:rPr>
        <w:t xml:space="preserve"> shall be paid from the membership fee account.</w:t>
      </w:r>
    </w:p>
    <w:p w:rsidR="001764D1" w:rsidRDefault="001764D1" w:rsidP="007120B8">
      <w:pPr>
        <w:spacing w:after="120"/>
        <w:ind w:left="1080"/>
        <w:rPr>
          <w:rFonts w:ascii="Calibri" w:hAnsi="Calibri" w:cs="Arial"/>
        </w:rPr>
      </w:pPr>
    </w:p>
    <w:p w:rsidR="001764D1" w:rsidRPr="00247B7C" w:rsidRDefault="001764D1" w:rsidP="007120B8">
      <w:pPr>
        <w:spacing w:after="120"/>
        <w:ind w:left="1080"/>
        <w:rPr>
          <w:rFonts w:ascii="Calibri" w:hAnsi="Calibri" w:cs="Arial"/>
        </w:rPr>
      </w:pPr>
    </w:p>
    <w:p w:rsidR="001764D1" w:rsidRPr="00514C4D" w:rsidRDefault="001764D1" w:rsidP="001764D1">
      <w:pPr>
        <w:numPr>
          <w:ilvl w:val="1"/>
          <w:numId w:val="11"/>
        </w:numPr>
        <w:spacing w:after="120" w:line="240" w:lineRule="auto"/>
        <w:rPr>
          <w:rFonts w:ascii="Calibri" w:hAnsi="Calibri" w:cs="Arial"/>
        </w:rPr>
      </w:pPr>
      <w:r w:rsidRPr="00514C4D">
        <w:rPr>
          <w:rFonts w:ascii="Calibri" w:hAnsi="Calibri" w:cs="Arial"/>
        </w:rPr>
        <w:t>Membership fees will be assessed to districts using the following schedule:</w:t>
      </w:r>
    </w:p>
    <w:p w:rsidR="001764D1" w:rsidRPr="00247B7C" w:rsidRDefault="001764D1" w:rsidP="001764D1">
      <w:pPr>
        <w:numPr>
          <w:ilvl w:val="2"/>
          <w:numId w:val="11"/>
        </w:numPr>
        <w:spacing w:after="120" w:line="240" w:lineRule="auto"/>
        <w:rPr>
          <w:rFonts w:ascii="Calibri" w:hAnsi="Calibri" w:cs="Arial"/>
        </w:rPr>
      </w:pPr>
      <w:r w:rsidRPr="00247B7C">
        <w:rPr>
          <w:rFonts w:ascii="Calibri" w:hAnsi="Calibri" w:cs="Arial"/>
        </w:rPr>
        <w:t xml:space="preserve">New districts start-up will be 0.4% of the current year entitlement. Annual renewal fee beginning the second year of membership and continuing thereafter of 0.3% of the current year USDA Foods entitlement as projected by the State on July 1. </w:t>
      </w:r>
    </w:p>
    <w:p w:rsidR="001764D1" w:rsidRPr="00247B7C" w:rsidRDefault="001764D1" w:rsidP="001764D1">
      <w:pPr>
        <w:numPr>
          <w:ilvl w:val="2"/>
          <w:numId w:val="11"/>
        </w:numPr>
        <w:spacing w:after="120" w:line="240" w:lineRule="auto"/>
        <w:rPr>
          <w:rFonts w:ascii="Calibri" w:hAnsi="Calibri" w:cs="Arial"/>
        </w:rPr>
      </w:pPr>
      <w:r w:rsidRPr="00247B7C">
        <w:rPr>
          <w:rFonts w:ascii="Calibri" w:hAnsi="Calibri" w:cs="Arial"/>
        </w:rPr>
        <w:t xml:space="preserve">The Regional Group Governing Council Member District shall pay one half (50%) of the customary membership fee assessed to all Co-Op Member Districts. The Lead Agency shall pay no membership fee. </w:t>
      </w:r>
    </w:p>
    <w:p w:rsidR="001764D1" w:rsidRPr="00247B7C" w:rsidRDefault="001764D1" w:rsidP="001764D1">
      <w:pPr>
        <w:numPr>
          <w:ilvl w:val="2"/>
          <w:numId w:val="11"/>
        </w:numPr>
        <w:spacing w:after="120" w:line="240" w:lineRule="auto"/>
        <w:rPr>
          <w:rFonts w:ascii="Calibri" w:hAnsi="Calibri" w:cs="Arial"/>
        </w:rPr>
      </w:pPr>
      <w:r w:rsidRPr="00247B7C">
        <w:rPr>
          <w:rFonts w:ascii="Calibri" w:hAnsi="Calibri" w:cs="Arial"/>
        </w:rPr>
        <w:t>The Membership fees will be collected and deposited in a unique account by the Lead Agency and used for expenses such as the cost of Council conference calls; legal fees related to the Co-Op; ACDA conference attendance by 3-4 Council members; other expenses approved by the Council.</w:t>
      </w:r>
    </w:p>
    <w:p w:rsidR="001764D1" w:rsidRPr="00247B7C" w:rsidRDefault="001764D1" w:rsidP="001764D1">
      <w:pPr>
        <w:numPr>
          <w:ilvl w:val="3"/>
          <w:numId w:val="11"/>
        </w:numPr>
        <w:spacing w:after="120" w:line="240" w:lineRule="auto"/>
        <w:rPr>
          <w:rFonts w:ascii="Calibri" w:hAnsi="Calibri" w:cs="Arial"/>
        </w:rPr>
      </w:pPr>
      <w:r w:rsidRPr="00247B7C">
        <w:rPr>
          <w:rFonts w:ascii="Calibri" w:hAnsi="Calibri" w:cs="Arial"/>
        </w:rPr>
        <w:t>A minimum reserve of 15% shall be maintained in the membership fee account to ensure adequate cash flow to enable prompt payment of state administrative fees and other expenses.</w:t>
      </w:r>
    </w:p>
    <w:p w:rsidR="001764D1" w:rsidRPr="00514C4D" w:rsidRDefault="001764D1" w:rsidP="001764D1">
      <w:pPr>
        <w:numPr>
          <w:ilvl w:val="2"/>
          <w:numId w:val="11"/>
        </w:numPr>
        <w:spacing w:after="120" w:line="240" w:lineRule="auto"/>
        <w:rPr>
          <w:rFonts w:ascii="Calibri" w:hAnsi="Calibri" w:cs="Arial"/>
        </w:rPr>
      </w:pPr>
      <w:r w:rsidRPr="00514C4D">
        <w:rPr>
          <w:rFonts w:ascii="Calibri" w:hAnsi="Calibri" w:cs="Arial"/>
        </w:rPr>
        <w:t xml:space="preserve">Fees may be modified as needed with a vote of simple majority of the Council and a 30-day letter of notification to Member Districts. </w:t>
      </w:r>
    </w:p>
    <w:p w:rsidR="001764D1" w:rsidRPr="00514C4D" w:rsidRDefault="001764D1" w:rsidP="001764D1">
      <w:pPr>
        <w:numPr>
          <w:ilvl w:val="2"/>
          <w:numId w:val="11"/>
        </w:numPr>
        <w:spacing w:after="120" w:line="240" w:lineRule="auto"/>
        <w:rPr>
          <w:rFonts w:ascii="Calibri" w:hAnsi="Calibri" w:cs="Arial"/>
          <w:i/>
        </w:rPr>
      </w:pPr>
      <w:r w:rsidRPr="00514C4D">
        <w:rPr>
          <w:rFonts w:ascii="Calibri" w:hAnsi="Calibri" w:cs="Arial"/>
        </w:rPr>
        <w:t xml:space="preserve">The Council may from time to time ask all members for </w:t>
      </w:r>
      <w:r>
        <w:rPr>
          <w:rFonts w:ascii="Calibri" w:hAnsi="Calibri" w:cs="Arial"/>
        </w:rPr>
        <w:t>a special assessment</w:t>
      </w:r>
      <w:r w:rsidRPr="00514C4D">
        <w:rPr>
          <w:rFonts w:ascii="Calibri" w:hAnsi="Calibri" w:cs="Arial"/>
        </w:rPr>
        <w:t xml:space="preserve"> to cover any unexpected expenses.  These fee(s) shall be based on the individual member’s annual e</w:t>
      </w:r>
      <w:r>
        <w:rPr>
          <w:rFonts w:ascii="Calibri" w:hAnsi="Calibri" w:cs="Arial"/>
        </w:rPr>
        <w:t>ntitlement and cannot exceed 0.</w:t>
      </w:r>
      <w:r w:rsidRPr="00514C4D">
        <w:rPr>
          <w:rFonts w:ascii="Calibri" w:hAnsi="Calibri" w:cs="Arial"/>
        </w:rPr>
        <w:t>1% of the member’s entitlement. (</w:t>
      </w:r>
      <w:r w:rsidRPr="00514C4D">
        <w:rPr>
          <w:rFonts w:ascii="Calibri" w:hAnsi="Calibri" w:cs="Arial"/>
          <w:i/>
        </w:rPr>
        <w:t>Example: If the member’s entitlement is $100,000 the fee for that year cannot be more than $10</w:t>
      </w:r>
      <w:r>
        <w:rPr>
          <w:rFonts w:ascii="Calibri" w:hAnsi="Calibri" w:cs="Arial"/>
          <w:i/>
        </w:rPr>
        <w:t>0</w:t>
      </w:r>
      <w:r w:rsidRPr="00514C4D">
        <w:rPr>
          <w:rFonts w:ascii="Calibri" w:hAnsi="Calibri" w:cs="Arial"/>
        </w:rPr>
        <w:t>).</w:t>
      </w:r>
    </w:p>
    <w:p w:rsidR="001764D1" w:rsidRPr="00514C4D" w:rsidRDefault="001764D1" w:rsidP="001764D1">
      <w:pPr>
        <w:numPr>
          <w:ilvl w:val="2"/>
          <w:numId w:val="11"/>
        </w:numPr>
        <w:spacing w:after="120" w:line="240" w:lineRule="auto"/>
        <w:rPr>
          <w:rFonts w:ascii="Calibri" w:hAnsi="Calibri" w:cs="Arial"/>
        </w:rPr>
      </w:pPr>
      <w:r w:rsidRPr="00514C4D">
        <w:rPr>
          <w:rFonts w:ascii="Calibri" w:hAnsi="Calibri" w:cs="Arial"/>
        </w:rPr>
        <w:t>The governance of each Regional Group is the responsibility of its Member Districts.</w:t>
      </w:r>
    </w:p>
    <w:p w:rsidR="001764D1" w:rsidRPr="001E2F39" w:rsidRDefault="001764D1" w:rsidP="001764D1">
      <w:pPr>
        <w:numPr>
          <w:ilvl w:val="1"/>
          <w:numId w:val="11"/>
        </w:numPr>
        <w:spacing w:after="120" w:line="240" w:lineRule="auto"/>
        <w:rPr>
          <w:rFonts w:ascii="Calibri" w:hAnsi="Calibri" w:cs="Arial"/>
        </w:rPr>
      </w:pPr>
      <w:r w:rsidRPr="00514C4D">
        <w:rPr>
          <w:rFonts w:ascii="Calibri" w:hAnsi="Calibri" w:cs="Arial"/>
        </w:rPr>
        <w:t>The Council shall employ a third party Administrator to assist the Co-Op wi</w:t>
      </w:r>
      <w:r w:rsidRPr="001E2F39">
        <w:rPr>
          <w:rFonts w:ascii="Calibri" w:hAnsi="Calibri" w:cs="Arial"/>
        </w:rPr>
        <w:t xml:space="preserve">th offering the fair share of USDA Foods to each member; to track each individual Member District’s entitlement and USDA Foods inventories; </w:t>
      </w:r>
      <w:r w:rsidRPr="00514C4D">
        <w:rPr>
          <w:rFonts w:ascii="Calibri" w:hAnsi="Calibri" w:cs="Arial"/>
        </w:rPr>
        <w:t>to collect State</w:t>
      </w:r>
      <w:r w:rsidRPr="001E2F39">
        <w:rPr>
          <w:rFonts w:ascii="Calibri" w:hAnsi="Calibri" w:cs="Arial"/>
        </w:rPr>
        <w:t xml:space="preserve"> and other applicable fees.  The Administrator’s specific responsibilities and service fees shall be fully outlined in a signed contract between the Lead Agency and the Administrator.  The Co-Op Administrator shall be appointed by the Council based on an official RFP issued on behalf of the Co-Op by the Lead Agency.</w:t>
      </w:r>
    </w:p>
    <w:p w:rsidR="001764D1" w:rsidRPr="001E2F39" w:rsidRDefault="001764D1" w:rsidP="001764D1">
      <w:pPr>
        <w:numPr>
          <w:ilvl w:val="0"/>
          <w:numId w:val="11"/>
        </w:numPr>
        <w:spacing w:after="120" w:line="240" w:lineRule="auto"/>
        <w:rPr>
          <w:rFonts w:ascii="Calibri" w:hAnsi="Calibri" w:cs="Arial"/>
        </w:rPr>
      </w:pPr>
      <w:r w:rsidRPr="001E2F39">
        <w:rPr>
          <w:rFonts w:ascii="Calibri" w:hAnsi="Calibri" w:cs="Arial"/>
        </w:rPr>
        <w:t>ENTITLEMENT MANAGEMENT</w:t>
      </w:r>
    </w:p>
    <w:p w:rsidR="001764D1" w:rsidRPr="001E2F39" w:rsidRDefault="001764D1" w:rsidP="001764D1">
      <w:pPr>
        <w:numPr>
          <w:ilvl w:val="1"/>
          <w:numId w:val="11"/>
        </w:numPr>
        <w:spacing w:after="120" w:line="240" w:lineRule="auto"/>
        <w:rPr>
          <w:rFonts w:ascii="Calibri" w:hAnsi="Calibri" w:cs="Arial"/>
        </w:rPr>
      </w:pPr>
      <w:r w:rsidRPr="001E2F39">
        <w:rPr>
          <w:rFonts w:ascii="Calibri" w:hAnsi="Calibri" w:cs="Arial"/>
        </w:rPr>
        <w:t>USDA Foods entitlements are expected to be managed effectively and efficiently by Member Districts.  Member Districts that do not utilize their funds promptly will have prorated remaining funds redistributed to Member Districts that can demonstrate the need and ability to utilize additional product.  Member Districts will receive an email notice 15 days prior to the redistribution.</w:t>
      </w:r>
    </w:p>
    <w:p w:rsidR="001764D1" w:rsidRPr="001E2F39" w:rsidRDefault="001764D1" w:rsidP="001764D1">
      <w:pPr>
        <w:numPr>
          <w:ilvl w:val="2"/>
          <w:numId w:val="11"/>
        </w:numPr>
        <w:spacing w:after="120" w:line="240" w:lineRule="auto"/>
        <w:rPr>
          <w:rFonts w:ascii="Calibri" w:hAnsi="Calibri" w:cs="Arial"/>
        </w:rPr>
      </w:pPr>
      <w:r w:rsidRPr="001E2F39">
        <w:rPr>
          <w:rFonts w:ascii="Calibri" w:hAnsi="Calibri" w:cs="Arial"/>
        </w:rPr>
        <w:t>The Lead Agency and/or Administrator will reassign unused entitlement using the following schedule:</w:t>
      </w:r>
    </w:p>
    <w:p w:rsidR="001764D1" w:rsidRPr="001E2F39" w:rsidRDefault="001764D1" w:rsidP="001764D1">
      <w:pPr>
        <w:numPr>
          <w:ilvl w:val="3"/>
          <w:numId w:val="11"/>
        </w:numPr>
        <w:spacing w:after="120" w:line="240" w:lineRule="auto"/>
        <w:rPr>
          <w:rFonts w:ascii="Calibri" w:hAnsi="Calibri" w:cs="Arial"/>
        </w:rPr>
      </w:pPr>
      <w:r w:rsidRPr="001E2F39">
        <w:rPr>
          <w:rFonts w:ascii="Calibri" w:hAnsi="Calibri" w:cs="Arial"/>
        </w:rPr>
        <w:t>January 31 – Member Districts with more than 60% remaining entitlement.</w:t>
      </w:r>
    </w:p>
    <w:p w:rsidR="001764D1" w:rsidRPr="001E2F39" w:rsidRDefault="001764D1" w:rsidP="001764D1">
      <w:pPr>
        <w:numPr>
          <w:ilvl w:val="3"/>
          <w:numId w:val="11"/>
        </w:numPr>
        <w:spacing w:after="120" w:line="240" w:lineRule="auto"/>
        <w:rPr>
          <w:rFonts w:ascii="Calibri" w:hAnsi="Calibri" w:cs="Arial"/>
        </w:rPr>
      </w:pPr>
      <w:r w:rsidRPr="001E2F39">
        <w:rPr>
          <w:rFonts w:ascii="Calibri" w:hAnsi="Calibri" w:cs="Arial"/>
        </w:rPr>
        <w:t>March 30 – more than 30% remaining entitlement.</w:t>
      </w:r>
    </w:p>
    <w:p w:rsidR="001764D1" w:rsidRPr="001E2F39" w:rsidRDefault="001764D1" w:rsidP="001764D1">
      <w:pPr>
        <w:numPr>
          <w:ilvl w:val="1"/>
          <w:numId w:val="11"/>
        </w:numPr>
        <w:spacing w:after="120" w:line="240" w:lineRule="auto"/>
        <w:rPr>
          <w:rFonts w:ascii="Calibri" w:hAnsi="Calibri" w:cs="Arial"/>
        </w:rPr>
      </w:pPr>
      <w:r w:rsidRPr="001E2F39">
        <w:rPr>
          <w:rFonts w:ascii="Calibri" w:hAnsi="Calibri" w:cs="Arial"/>
        </w:rPr>
        <w:t xml:space="preserve">Proration will be computed at approximately 10% per month based on a ten month calendar from August to May. For example a Member District with a $100,000 entitlement that uses $40,000 by January 31 (6 months use from August to January) averaged $6,667 per month. Assuming a ten month calendar, their projected total use to the end of the year is $66,667 with $33,333 excess.  The excess will be removed from their entitlement and redistributed to Member Districts that are using entitlement in excess of the 10% per month average, allocated by fair share.  </w:t>
      </w:r>
    </w:p>
    <w:p w:rsidR="001764D1" w:rsidRPr="001E2F39" w:rsidRDefault="001764D1" w:rsidP="001764D1">
      <w:pPr>
        <w:numPr>
          <w:ilvl w:val="1"/>
          <w:numId w:val="11"/>
        </w:numPr>
        <w:spacing w:after="120" w:line="240" w:lineRule="auto"/>
        <w:rPr>
          <w:rFonts w:ascii="Calibri" w:hAnsi="Calibri" w:cs="Arial"/>
        </w:rPr>
      </w:pPr>
      <w:r w:rsidRPr="001E2F39">
        <w:rPr>
          <w:rFonts w:ascii="Calibri" w:hAnsi="Calibri" w:cs="Arial"/>
        </w:rPr>
        <w:t>Payment of State Administrative Fees for USDA Foods</w:t>
      </w:r>
    </w:p>
    <w:p w:rsidR="001764D1" w:rsidRPr="001E2F39" w:rsidRDefault="001764D1" w:rsidP="001764D1">
      <w:pPr>
        <w:numPr>
          <w:ilvl w:val="2"/>
          <w:numId w:val="11"/>
        </w:numPr>
        <w:spacing w:after="120" w:line="240" w:lineRule="auto"/>
        <w:rPr>
          <w:rFonts w:ascii="Calibri" w:hAnsi="Calibri" w:cs="Arial"/>
        </w:rPr>
      </w:pPr>
      <w:r w:rsidRPr="001E2F39">
        <w:rPr>
          <w:rFonts w:ascii="Calibri" w:hAnsi="Calibri" w:cs="Arial"/>
        </w:rPr>
        <w:t>It is the responsibility of the Lead Agency to pay all State Administrative Fees for USDA Foods used by SUPER Co-Op members.</w:t>
      </w:r>
    </w:p>
    <w:p w:rsidR="001764D1" w:rsidRPr="001E2F39" w:rsidRDefault="001764D1" w:rsidP="001764D1">
      <w:pPr>
        <w:numPr>
          <w:ilvl w:val="2"/>
          <w:numId w:val="11"/>
        </w:numPr>
        <w:spacing w:after="120" w:line="240" w:lineRule="auto"/>
        <w:rPr>
          <w:rFonts w:ascii="Calibri" w:hAnsi="Calibri" w:cs="Arial"/>
        </w:rPr>
      </w:pPr>
      <w:r w:rsidRPr="001E2F39">
        <w:rPr>
          <w:rFonts w:ascii="Calibri" w:hAnsi="Calibri" w:cs="Arial"/>
        </w:rPr>
        <w:t>The Administrator shall bill and collect State Administrative Fees from Member Districts on behalf of the Lead Agency at the current rate as issued by the State of California.</w:t>
      </w:r>
    </w:p>
    <w:p w:rsidR="001764D1" w:rsidRPr="001E2F39" w:rsidRDefault="001764D1" w:rsidP="001764D1">
      <w:pPr>
        <w:numPr>
          <w:ilvl w:val="2"/>
          <w:numId w:val="11"/>
        </w:numPr>
        <w:spacing w:after="120" w:line="240" w:lineRule="auto"/>
        <w:rPr>
          <w:rFonts w:ascii="Calibri" w:hAnsi="Calibri" w:cs="Arial"/>
        </w:rPr>
      </w:pPr>
      <w:r w:rsidRPr="001E2F39">
        <w:rPr>
          <w:rFonts w:ascii="Calibri" w:hAnsi="Calibri" w:cs="Arial"/>
        </w:rPr>
        <w:t xml:space="preserve">USDA Foods (brown box) State Administrative Fees shall be billed at the time of receipt by the Distributor.  </w:t>
      </w:r>
    </w:p>
    <w:p w:rsidR="001764D1" w:rsidRPr="001E2F39" w:rsidRDefault="001764D1" w:rsidP="001764D1">
      <w:pPr>
        <w:numPr>
          <w:ilvl w:val="2"/>
          <w:numId w:val="11"/>
        </w:numPr>
        <w:spacing w:after="120" w:line="240" w:lineRule="auto"/>
        <w:rPr>
          <w:rFonts w:ascii="Calibri" w:hAnsi="Calibri" w:cs="Arial"/>
        </w:rPr>
      </w:pPr>
      <w:r w:rsidRPr="001E2F39">
        <w:rPr>
          <w:rFonts w:ascii="Calibri" w:hAnsi="Calibri" w:cs="Arial"/>
        </w:rPr>
        <w:t xml:space="preserve">Processed USDA Foods State Administrative Fees shall be billed on a quarterly basis.  </w:t>
      </w:r>
    </w:p>
    <w:p w:rsidR="001764D1" w:rsidRPr="001E2F39" w:rsidRDefault="001764D1" w:rsidP="001764D1">
      <w:pPr>
        <w:numPr>
          <w:ilvl w:val="3"/>
          <w:numId w:val="11"/>
        </w:numPr>
        <w:spacing w:after="120" w:line="240" w:lineRule="auto"/>
        <w:rPr>
          <w:rFonts w:ascii="Calibri" w:hAnsi="Calibri" w:cs="Arial"/>
        </w:rPr>
      </w:pPr>
      <w:r w:rsidRPr="00B634C6">
        <w:rPr>
          <w:rFonts w:ascii="Calibri" w:hAnsi="Calibri" w:cs="Arial"/>
        </w:rPr>
        <w:t>Member Districts shall be billed their fair share of the State Administrative Fees of USDA Foods sent to processors during the quarter, based on entitlement allocated to processing.</w:t>
      </w:r>
      <w:r>
        <w:rPr>
          <w:rFonts w:ascii="Calibri" w:hAnsi="Calibri" w:cs="Arial"/>
        </w:rPr>
        <w:t xml:space="preserve"> </w:t>
      </w:r>
    </w:p>
    <w:p w:rsidR="001764D1" w:rsidRPr="00247B7C" w:rsidRDefault="001764D1" w:rsidP="001764D1">
      <w:pPr>
        <w:numPr>
          <w:ilvl w:val="3"/>
          <w:numId w:val="11"/>
        </w:numPr>
        <w:spacing w:after="120" w:line="240" w:lineRule="auto"/>
        <w:rPr>
          <w:rFonts w:ascii="Calibri" w:hAnsi="Calibri" w:cs="Arial"/>
        </w:rPr>
      </w:pPr>
      <w:r w:rsidRPr="00247B7C">
        <w:rPr>
          <w:rFonts w:ascii="Calibri" w:hAnsi="Calibri" w:cs="Arial"/>
        </w:rPr>
        <w:t>DoD Fresh Produce and USDA Pilot Project for Procurement of Unprocessed Fruits and Vegetables State Administrative Fees shall be billed annually.</w:t>
      </w:r>
    </w:p>
    <w:p w:rsidR="001764D1" w:rsidRPr="00247B7C" w:rsidRDefault="001764D1" w:rsidP="007120B8">
      <w:pPr>
        <w:spacing w:after="120"/>
        <w:rPr>
          <w:rFonts w:ascii="Calibri" w:hAnsi="Calibri" w:cs="Arial"/>
        </w:rPr>
      </w:pPr>
    </w:p>
    <w:p w:rsidR="001764D1" w:rsidRPr="00247B7C" w:rsidRDefault="001764D1">
      <w:pPr>
        <w:spacing w:after="120"/>
        <w:rPr>
          <w:rFonts w:ascii="Calibri" w:hAnsi="Calibri" w:cs="Arial"/>
        </w:rPr>
      </w:pPr>
      <w:r w:rsidRPr="00247B7C">
        <w:rPr>
          <w:rFonts w:ascii="Calibri" w:hAnsi="Calibri" w:cs="Arial"/>
        </w:rPr>
        <w:t>These governing rules can be amended at any time by a simple majority vote of all the members of the Council.</w:t>
      </w:r>
    </w:p>
    <w:p w:rsidR="001764D1" w:rsidRPr="00247B7C" w:rsidRDefault="001764D1">
      <w:pPr>
        <w:spacing w:after="120"/>
        <w:rPr>
          <w:rFonts w:ascii="Calibri" w:hAnsi="Calibri" w:cs="Arial"/>
        </w:rPr>
      </w:pPr>
    </w:p>
    <w:p w:rsidR="001764D1" w:rsidRPr="00247B7C" w:rsidRDefault="001764D1">
      <w:pPr>
        <w:spacing w:after="120"/>
        <w:rPr>
          <w:rFonts w:ascii="Calibri" w:hAnsi="Calibri" w:cs="Arial"/>
        </w:rPr>
      </w:pPr>
      <w:r>
        <w:rPr>
          <w:rFonts w:ascii="Calibri" w:hAnsi="Calibri" w:cs="Arial"/>
        </w:rPr>
        <w:t xml:space="preserve">Original Adoption:  </w:t>
      </w:r>
      <w:r w:rsidRPr="00247B7C">
        <w:rPr>
          <w:rFonts w:ascii="Calibri" w:hAnsi="Calibri" w:cs="Arial"/>
        </w:rPr>
        <w:t>June 9, 2006</w:t>
      </w:r>
    </w:p>
    <w:p w:rsidR="001764D1" w:rsidRPr="00247B7C" w:rsidRDefault="001764D1">
      <w:pPr>
        <w:spacing w:after="120"/>
        <w:rPr>
          <w:rFonts w:ascii="Calibri" w:hAnsi="Calibri" w:cs="Arial"/>
        </w:rPr>
      </w:pPr>
      <w:r w:rsidRPr="00247B7C">
        <w:rPr>
          <w:rFonts w:ascii="Calibri" w:hAnsi="Calibri" w:cs="Arial"/>
        </w:rPr>
        <w:t>Revised: November 21, 2014</w:t>
      </w:r>
    </w:p>
    <w:p w:rsidR="001764D1" w:rsidRDefault="001764D1">
      <w:pPr>
        <w:spacing w:after="120"/>
        <w:rPr>
          <w:rFonts w:ascii="Calibri" w:hAnsi="Calibri" w:cs="Arial"/>
        </w:rPr>
      </w:pPr>
      <w:r w:rsidRPr="00247B7C">
        <w:rPr>
          <w:rFonts w:ascii="Calibri" w:hAnsi="Calibri" w:cs="Arial"/>
        </w:rPr>
        <w:t>Revised: June 23, 2016</w:t>
      </w:r>
    </w:p>
    <w:p w:rsidR="001764D1" w:rsidRDefault="001764D1">
      <w:pPr>
        <w:spacing w:after="120"/>
        <w:rPr>
          <w:rFonts w:ascii="Calibri" w:hAnsi="Calibri" w:cs="Arial"/>
        </w:rPr>
      </w:pPr>
      <w:r>
        <w:rPr>
          <w:rFonts w:ascii="Calibri" w:hAnsi="Calibri" w:cs="Arial"/>
        </w:rPr>
        <w:t>Revised: November 29, 2017</w:t>
      </w:r>
    </w:p>
    <w:p w:rsidR="004924B8" w:rsidRPr="00A06F98" w:rsidRDefault="001764D1" w:rsidP="00ED7E7D">
      <w:pPr>
        <w:spacing w:after="120"/>
        <w:rPr>
          <w:rFonts w:ascii="Calibri" w:hAnsi="Calibri" w:cs="Arial"/>
        </w:rPr>
      </w:pPr>
      <w:r w:rsidRPr="006C6366">
        <w:rPr>
          <w:rFonts w:ascii="Calibri" w:hAnsi="Calibri" w:cs="Arial"/>
        </w:rPr>
        <w:t>Revised: April 18, 2018</w:t>
      </w:r>
    </w:p>
    <w:sectPr w:rsidR="004924B8" w:rsidRPr="00A06F98" w:rsidSect="00AE330F">
      <w:type w:val="continuous"/>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0B8" w:rsidRDefault="007120B8" w:rsidP="00606D95">
      <w:pPr>
        <w:spacing w:after="0" w:line="240" w:lineRule="auto"/>
      </w:pPr>
      <w:r>
        <w:separator/>
      </w:r>
    </w:p>
  </w:endnote>
  <w:endnote w:type="continuationSeparator" w:id="0">
    <w:p w:rsidR="007120B8" w:rsidRDefault="007120B8" w:rsidP="0060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570735"/>
      <w:docPartObj>
        <w:docPartGallery w:val="Page Numbers (Bottom of Page)"/>
        <w:docPartUnique/>
      </w:docPartObj>
    </w:sdtPr>
    <w:sdtEndPr>
      <w:rPr>
        <w:color w:val="808080" w:themeColor="background1" w:themeShade="80"/>
        <w:spacing w:val="60"/>
        <w:sz w:val="18"/>
      </w:rPr>
    </w:sdtEndPr>
    <w:sdtContent>
      <w:p w:rsidR="007120B8" w:rsidRDefault="007120B8">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69617B">
          <w:rPr>
            <w:noProof/>
          </w:rPr>
          <w:t>2</w:t>
        </w:r>
        <w:r>
          <w:rPr>
            <w:noProof/>
          </w:rPr>
          <w:fldChar w:fldCharType="end"/>
        </w:r>
        <w:r>
          <w:t xml:space="preserve"> | </w:t>
        </w:r>
        <w:r>
          <w:rPr>
            <w:color w:val="808080" w:themeColor="background1" w:themeShade="80"/>
            <w:spacing w:val="60"/>
          </w:rPr>
          <w:t>Page</w:t>
        </w:r>
      </w:p>
      <w:p w:rsidR="007120B8" w:rsidRPr="007B2CC5" w:rsidRDefault="007120B8">
        <w:pPr>
          <w:pStyle w:val="Footer"/>
          <w:pBdr>
            <w:top w:val="single" w:sz="4" w:space="1" w:color="D9D9D9" w:themeColor="background1" w:themeShade="D9"/>
          </w:pBdr>
          <w:jc w:val="right"/>
          <w:rPr>
            <w:sz w:val="18"/>
          </w:rPr>
        </w:pPr>
        <w:r>
          <w:rPr>
            <w:color w:val="808080" w:themeColor="background1" w:themeShade="80"/>
            <w:spacing w:val="60"/>
            <w:sz w:val="18"/>
          </w:rPr>
          <w:t>July 1, 2019</w:t>
        </w:r>
      </w:p>
    </w:sdtContent>
  </w:sdt>
  <w:p w:rsidR="007120B8" w:rsidRDefault="00712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0B8" w:rsidRDefault="007120B8" w:rsidP="00606D95">
      <w:pPr>
        <w:spacing w:after="0" w:line="240" w:lineRule="auto"/>
      </w:pPr>
      <w:r>
        <w:separator/>
      </w:r>
    </w:p>
  </w:footnote>
  <w:footnote w:type="continuationSeparator" w:id="0">
    <w:p w:rsidR="007120B8" w:rsidRDefault="007120B8" w:rsidP="00606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1049"/>
    <w:multiLevelType w:val="hybridMultilevel"/>
    <w:tmpl w:val="D4D45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01324E"/>
    <w:multiLevelType w:val="hybridMultilevel"/>
    <w:tmpl w:val="1A545E42"/>
    <w:lvl w:ilvl="0" w:tplc="10DADEC2">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7059A9"/>
    <w:multiLevelType w:val="hybridMultilevel"/>
    <w:tmpl w:val="E1E23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5636B"/>
    <w:multiLevelType w:val="hybridMultilevel"/>
    <w:tmpl w:val="BA668A28"/>
    <w:lvl w:ilvl="0" w:tplc="241C99E6">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753C68"/>
    <w:multiLevelType w:val="multilevel"/>
    <w:tmpl w:val="6952CB96"/>
    <w:lvl w:ilvl="0">
      <w:start w:val="1"/>
      <w:numFmt w:val="bullet"/>
      <w:pStyle w:val="Achievement"/>
      <w:lvlText w:val=""/>
      <w:lvlJc w:val="left"/>
      <w:pPr>
        <w:tabs>
          <w:tab w:val="num" w:pos="360"/>
        </w:tabs>
        <w:ind w:left="360" w:hanging="360"/>
      </w:pPr>
      <w:rPr>
        <w:rFonts w:ascii="Wingdings" w:hAnsi="Wingding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7B75F79"/>
    <w:multiLevelType w:val="multilevel"/>
    <w:tmpl w:val="2604D1C6"/>
    <w:lvl w:ilvl="0">
      <w:start w:val="2"/>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043DD7"/>
    <w:multiLevelType w:val="multilevel"/>
    <w:tmpl w:val="D484793E"/>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8832966"/>
    <w:multiLevelType w:val="hybridMultilevel"/>
    <w:tmpl w:val="EF9CC5A6"/>
    <w:lvl w:ilvl="0" w:tplc="10DADEC2">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8D186E"/>
    <w:multiLevelType w:val="hybridMultilevel"/>
    <w:tmpl w:val="7AA4605C"/>
    <w:lvl w:ilvl="0" w:tplc="10DADEC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A45BC"/>
    <w:multiLevelType w:val="hybridMultilevel"/>
    <w:tmpl w:val="1E04E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0E191F"/>
    <w:multiLevelType w:val="hybridMultilevel"/>
    <w:tmpl w:val="E416C07C"/>
    <w:lvl w:ilvl="0" w:tplc="241C9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82B9E"/>
    <w:multiLevelType w:val="hybridMultilevel"/>
    <w:tmpl w:val="19FAD266"/>
    <w:lvl w:ilvl="0" w:tplc="3A50929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64036C"/>
    <w:multiLevelType w:val="hybridMultilevel"/>
    <w:tmpl w:val="F9409892"/>
    <w:lvl w:ilvl="0" w:tplc="07C68D9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0"/>
  </w:num>
  <w:num w:numId="4">
    <w:abstractNumId w:val="8"/>
  </w:num>
  <w:num w:numId="5">
    <w:abstractNumId w:val="1"/>
  </w:num>
  <w:num w:numId="6">
    <w:abstractNumId w:val="12"/>
  </w:num>
  <w:num w:numId="7">
    <w:abstractNumId w:val="11"/>
  </w:num>
  <w:num w:numId="8">
    <w:abstractNumId w:val="7"/>
  </w:num>
  <w:num w:numId="9">
    <w:abstractNumId w:val="3"/>
  </w:num>
  <w:num w:numId="10">
    <w:abstractNumId w:val="9"/>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MTYzMzM2NTY2MLJU0lEKTi0uzszPAykwrAUASAoKQywAAAA="/>
  </w:docVars>
  <w:rsids>
    <w:rsidRoot w:val="005C2C8D"/>
    <w:rsid w:val="000033DB"/>
    <w:rsid w:val="0000616C"/>
    <w:rsid w:val="00021CF2"/>
    <w:rsid w:val="00022383"/>
    <w:rsid w:val="00032F64"/>
    <w:rsid w:val="00050655"/>
    <w:rsid w:val="00075D03"/>
    <w:rsid w:val="00081459"/>
    <w:rsid w:val="000934BD"/>
    <w:rsid w:val="000C658A"/>
    <w:rsid w:val="000C7AF7"/>
    <w:rsid w:val="000E2B2E"/>
    <w:rsid w:val="000E2EED"/>
    <w:rsid w:val="000F2B96"/>
    <w:rsid w:val="000F3516"/>
    <w:rsid w:val="000F7043"/>
    <w:rsid w:val="001204A0"/>
    <w:rsid w:val="001270BF"/>
    <w:rsid w:val="00133783"/>
    <w:rsid w:val="001419BC"/>
    <w:rsid w:val="00160505"/>
    <w:rsid w:val="0017081D"/>
    <w:rsid w:val="0017318E"/>
    <w:rsid w:val="001764D1"/>
    <w:rsid w:val="001819EA"/>
    <w:rsid w:val="001A1A01"/>
    <w:rsid w:val="001B43F3"/>
    <w:rsid w:val="001B4CFA"/>
    <w:rsid w:val="001E12CD"/>
    <w:rsid w:val="001E1550"/>
    <w:rsid w:val="001F770B"/>
    <w:rsid w:val="00204A7C"/>
    <w:rsid w:val="00213A6C"/>
    <w:rsid w:val="0023399E"/>
    <w:rsid w:val="00257DF4"/>
    <w:rsid w:val="00277A9F"/>
    <w:rsid w:val="00290684"/>
    <w:rsid w:val="002932E8"/>
    <w:rsid w:val="002947A6"/>
    <w:rsid w:val="002A7286"/>
    <w:rsid w:val="002C4FC9"/>
    <w:rsid w:val="002C6DFE"/>
    <w:rsid w:val="003036DF"/>
    <w:rsid w:val="00330066"/>
    <w:rsid w:val="00341A4D"/>
    <w:rsid w:val="00354AED"/>
    <w:rsid w:val="00371C8E"/>
    <w:rsid w:val="003739C7"/>
    <w:rsid w:val="00374A48"/>
    <w:rsid w:val="00386DDA"/>
    <w:rsid w:val="00395953"/>
    <w:rsid w:val="003B067B"/>
    <w:rsid w:val="003D5BD4"/>
    <w:rsid w:val="003E49B7"/>
    <w:rsid w:val="00403A55"/>
    <w:rsid w:val="00410588"/>
    <w:rsid w:val="00436D3D"/>
    <w:rsid w:val="00444B0A"/>
    <w:rsid w:val="004534E8"/>
    <w:rsid w:val="004631B9"/>
    <w:rsid w:val="004663E9"/>
    <w:rsid w:val="0047384E"/>
    <w:rsid w:val="004808A2"/>
    <w:rsid w:val="00490D68"/>
    <w:rsid w:val="004924B8"/>
    <w:rsid w:val="00497C47"/>
    <w:rsid w:val="004A2715"/>
    <w:rsid w:val="004A6E05"/>
    <w:rsid w:val="004D75CA"/>
    <w:rsid w:val="004D7847"/>
    <w:rsid w:val="004E5ECB"/>
    <w:rsid w:val="004F252B"/>
    <w:rsid w:val="00510B71"/>
    <w:rsid w:val="00521EDC"/>
    <w:rsid w:val="00526A58"/>
    <w:rsid w:val="00526BC4"/>
    <w:rsid w:val="005546BE"/>
    <w:rsid w:val="00554AFD"/>
    <w:rsid w:val="00554DEC"/>
    <w:rsid w:val="0057115B"/>
    <w:rsid w:val="005B3FEE"/>
    <w:rsid w:val="005C2C8D"/>
    <w:rsid w:val="005C343C"/>
    <w:rsid w:val="005C376D"/>
    <w:rsid w:val="005C4FB7"/>
    <w:rsid w:val="005D7042"/>
    <w:rsid w:val="005E3DFE"/>
    <w:rsid w:val="005F794F"/>
    <w:rsid w:val="00606D95"/>
    <w:rsid w:val="006115AE"/>
    <w:rsid w:val="00656A6C"/>
    <w:rsid w:val="006623FF"/>
    <w:rsid w:val="00664DAB"/>
    <w:rsid w:val="006717AD"/>
    <w:rsid w:val="006770AA"/>
    <w:rsid w:val="006819CE"/>
    <w:rsid w:val="00686E33"/>
    <w:rsid w:val="00690A81"/>
    <w:rsid w:val="0069617B"/>
    <w:rsid w:val="006A07AF"/>
    <w:rsid w:val="006B4038"/>
    <w:rsid w:val="006C6366"/>
    <w:rsid w:val="006E0846"/>
    <w:rsid w:val="00710ACC"/>
    <w:rsid w:val="007120B8"/>
    <w:rsid w:val="0073426F"/>
    <w:rsid w:val="00746846"/>
    <w:rsid w:val="00753513"/>
    <w:rsid w:val="00755609"/>
    <w:rsid w:val="00756D51"/>
    <w:rsid w:val="00774CB6"/>
    <w:rsid w:val="00780267"/>
    <w:rsid w:val="00786C0E"/>
    <w:rsid w:val="00792F7A"/>
    <w:rsid w:val="007A23EA"/>
    <w:rsid w:val="007B2CC5"/>
    <w:rsid w:val="007B5D7F"/>
    <w:rsid w:val="007D7D41"/>
    <w:rsid w:val="007F4424"/>
    <w:rsid w:val="00800A9D"/>
    <w:rsid w:val="00816F06"/>
    <w:rsid w:val="00861E0D"/>
    <w:rsid w:val="00862CF8"/>
    <w:rsid w:val="00876CEC"/>
    <w:rsid w:val="00883D90"/>
    <w:rsid w:val="008A3CBB"/>
    <w:rsid w:val="008B067D"/>
    <w:rsid w:val="008B39C4"/>
    <w:rsid w:val="008B3AE2"/>
    <w:rsid w:val="008C18E8"/>
    <w:rsid w:val="008D0698"/>
    <w:rsid w:val="008E4740"/>
    <w:rsid w:val="008E58BB"/>
    <w:rsid w:val="008F258C"/>
    <w:rsid w:val="008F4796"/>
    <w:rsid w:val="00905396"/>
    <w:rsid w:val="009064F4"/>
    <w:rsid w:val="00932481"/>
    <w:rsid w:val="00951230"/>
    <w:rsid w:val="00951B01"/>
    <w:rsid w:val="00971F12"/>
    <w:rsid w:val="009853D8"/>
    <w:rsid w:val="009C1C0B"/>
    <w:rsid w:val="009C24B3"/>
    <w:rsid w:val="009C2525"/>
    <w:rsid w:val="009D09CB"/>
    <w:rsid w:val="009E5690"/>
    <w:rsid w:val="009E5931"/>
    <w:rsid w:val="00A0388A"/>
    <w:rsid w:val="00A06F98"/>
    <w:rsid w:val="00A16617"/>
    <w:rsid w:val="00A33031"/>
    <w:rsid w:val="00A41D3B"/>
    <w:rsid w:val="00A635C4"/>
    <w:rsid w:val="00A6373C"/>
    <w:rsid w:val="00A64DF7"/>
    <w:rsid w:val="00A66C56"/>
    <w:rsid w:val="00A66CCC"/>
    <w:rsid w:val="00A75020"/>
    <w:rsid w:val="00A80C1B"/>
    <w:rsid w:val="00A84096"/>
    <w:rsid w:val="00A97E39"/>
    <w:rsid w:val="00AB0302"/>
    <w:rsid w:val="00AB7F24"/>
    <w:rsid w:val="00AD3DA6"/>
    <w:rsid w:val="00AE330F"/>
    <w:rsid w:val="00AE6E2E"/>
    <w:rsid w:val="00AF0CA5"/>
    <w:rsid w:val="00AF4704"/>
    <w:rsid w:val="00B16419"/>
    <w:rsid w:val="00B26281"/>
    <w:rsid w:val="00B40575"/>
    <w:rsid w:val="00B43F94"/>
    <w:rsid w:val="00B501FC"/>
    <w:rsid w:val="00B60730"/>
    <w:rsid w:val="00B67228"/>
    <w:rsid w:val="00B7710A"/>
    <w:rsid w:val="00B87623"/>
    <w:rsid w:val="00BA1654"/>
    <w:rsid w:val="00BA7AB3"/>
    <w:rsid w:val="00BB1E60"/>
    <w:rsid w:val="00BC4F03"/>
    <w:rsid w:val="00BC6CAD"/>
    <w:rsid w:val="00BC7098"/>
    <w:rsid w:val="00BE54EA"/>
    <w:rsid w:val="00BF2F5F"/>
    <w:rsid w:val="00BF3FF2"/>
    <w:rsid w:val="00C171C0"/>
    <w:rsid w:val="00C24385"/>
    <w:rsid w:val="00C25527"/>
    <w:rsid w:val="00C31336"/>
    <w:rsid w:val="00C35B73"/>
    <w:rsid w:val="00C47756"/>
    <w:rsid w:val="00C56B84"/>
    <w:rsid w:val="00C7154F"/>
    <w:rsid w:val="00C83D5F"/>
    <w:rsid w:val="00C854F4"/>
    <w:rsid w:val="00C8550E"/>
    <w:rsid w:val="00C87A06"/>
    <w:rsid w:val="00C87B66"/>
    <w:rsid w:val="00C96921"/>
    <w:rsid w:val="00C96C73"/>
    <w:rsid w:val="00CA14D6"/>
    <w:rsid w:val="00CB2F56"/>
    <w:rsid w:val="00CB73D7"/>
    <w:rsid w:val="00CC674D"/>
    <w:rsid w:val="00CD14C1"/>
    <w:rsid w:val="00CD49E7"/>
    <w:rsid w:val="00CF66FC"/>
    <w:rsid w:val="00D12392"/>
    <w:rsid w:val="00D31677"/>
    <w:rsid w:val="00D3510D"/>
    <w:rsid w:val="00D45EA4"/>
    <w:rsid w:val="00D56549"/>
    <w:rsid w:val="00D56920"/>
    <w:rsid w:val="00D60511"/>
    <w:rsid w:val="00D95418"/>
    <w:rsid w:val="00DE6C3F"/>
    <w:rsid w:val="00DF0C21"/>
    <w:rsid w:val="00DF0F01"/>
    <w:rsid w:val="00E02009"/>
    <w:rsid w:val="00E0584D"/>
    <w:rsid w:val="00E214CC"/>
    <w:rsid w:val="00E22DFE"/>
    <w:rsid w:val="00E33E15"/>
    <w:rsid w:val="00E407A0"/>
    <w:rsid w:val="00E72C1E"/>
    <w:rsid w:val="00E82100"/>
    <w:rsid w:val="00E85346"/>
    <w:rsid w:val="00E91CCF"/>
    <w:rsid w:val="00E96ECE"/>
    <w:rsid w:val="00EC2569"/>
    <w:rsid w:val="00EC5C9A"/>
    <w:rsid w:val="00ED7E7D"/>
    <w:rsid w:val="00EF067C"/>
    <w:rsid w:val="00F02B81"/>
    <w:rsid w:val="00F11A8E"/>
    <w:rsid w:val="00F124A6"/>
    <w:rsid w:val="00F24547"/>
    <w:rsid w:val="00F54313"/>
    <w:rsid w:val="00F74538"/>
    <w:rsid w:val="00F92761"/>
    <w:rsid w:val="00F938B9"/>
    <w:rsid w:val="00F948FC"/>
    <w:rsid w:val="00FA62BE"/>
    <w:rsid w:val="00FA68DB"/>
    <w:rsid w:val="00FB467B"/>
    <w:rsid w:val="00FC2A34"/>
    <w:rsid w:val="00FC500A"/>
    <w:rsid w:val="00FE2049"/>
    <w:rsid w:val="00FF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274042D5-FFF5-4FFD-AE79-915A1B05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8D"/>
    <w:rPr>
      <w:rFonts w:ascii="Tahoma" w:hAnsi="Tahoma" w:cs="Tahoma"/>
      <w:sz w:val="16"/>
      <w:szCs w:val="16"/>
    </w:rPr>
  </w:style>
  <w:style w:type="character" w:styleId="Hyperlink">
    <w:name w:val="Hyperlink"/>
    <w:basedOn w:val="DefaultParagraphFont"/>
    <w:uiPriority w:val="99"/>
    <w:unhideWhenUsed/>
    <w:rsid w:val="004E5ECB"/>
    <w:rPr>
      <w:color w:val="0000FF" w:themeColor="hyperlink"/>
      <w:u w:val="single"/>
    </w:rPr>
  </w:style>
  <w:style w:type="paragraph" w:styleId="Header">
    <w:name w:val="header"/>
    <w:basedOn w:val="Normal"/>
    <w:link w:val="HeaderChar"/>
    <w:uiPriority w:val="99"/>
    <w:unhideWhenUsed/>
    <w:rsid w:val="00606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D95"/>
  </w:style>
  <w:style w:type="paragraph" w:styleId="Footer">
    <w:name w:val="footer"/>
    <w:basedOn w:val="Normal"/>
    <w:link w:val="FooterChar"/>
    <w:uiPriority w:val="99"/>
    <w:unhideWhenUsed/>
    <w:rsid w:val="00606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D95"/>
  </w:style>
  <w:style w:type="paragraph" w:customStyle="1" w:styleId="Achievement">
    <w:name w:val="Achievement"/>
    <w:basedOn w:val="Normal"/>
    <w:rsid w:val="003B067B"/>
    <w:pPr>
      <w:numPr>
        <w:numId w:val="2"/>
      </w:numPr>
      <w:spacing w:after="0" w:line="240" w:lineRule="auto"/>
    </w:pPr>
    <w:rPr>
      <w:rFonts w:ascii="Times New Roman" w:eastAsia="Times New Roman" w:hAnsi="Times New Roman" w:cs="Times New Roman"/>
      <w:sz w:val="24"/>
      <w:szCs w:val="24"/>
    </w:rPr>
  </w:style>
  <w:style w:type="paragraph" w:customStyle="1" w:styleId="Default">
    <w:name w:val="Default"/>
    <w:rsid w:val="003B06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0388A"/>
    <w:pPr>
      <w:ind w:left="720"/>
      <w:contextualSpacing/>
    </w:pPr>
  </w:style>
  <w:style w:type="paragraph" w:styleId="BodyText">
    <w:name w:val="Body Text"/>
    <w:basedOn w:val="Normal"/>
    <w:link w:val="BodyTextChar"/>
    <w:rsid w:val="00656A6C"/>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56A6C"/>
    <w:rPr>
      <w:rFonts w:ascii="Times New Roman" w:eastAsia="Times New Roman" w:hAnsi="Times New Roman" w:cs="Times New Roman"/>
      <w:sz w:val="24"/>
      <w:szCs w:val="20"/>
    </w:rPr>
  </w:style>
  <w:style w:type="table" w:styleId="TableGrid">
    <w:name w:val="Table Grid"/>
    <w:basedOn w:val="TableNormal"/>
    <w:rsid w:val="00656A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61890">
      <w:bodyDiv w:val="1"/>
      <w:marLeft w:val="0"/>
      <w:marRight w:val="0"/>
      <w:marTop w:val="0"/>
      <w:marBottom w:val="0"/>
      <w:divBdr>
        <w:top w:val="none" w:sz="0" w:space="0" w:color="auto"/>
        <w:left w:val="none" w:sz="0" w:space="0" w:color="auto"/>
        <w:bottom w:val="none" w:sz="0" w:space="0" w:color="auto"/>
        <w:right w:val="none" w:sz="0" w:space="0" w:color="auto"/>
      </w:divBdr>
    </w:div>
    <w:div w:id="590166306">
      <w:bodyDiv w:val="1"/>
      <w:marLeft w:val="0"/>
      <w:marRight w:val="0"/>
      <w:marTop w:val="0"/>
      <w:marBottom w:val="0"/>
      <w:divBdr>
        <w:top w:val="none" w:sz="0" w:space="0" w:color="auto"/>
        <w:left w:val="none" w:sz="0" w:space="0" w:color="auto"/>
        <w:bottom w:val="none" w:sz="0" w:space="0" w:color="auto"/>
        <w:right w:val="none" w:sz="0" w:space="0" w:color="auto"/>
      </w:divBdr>
    </w:div>
    <w:div w:id="702949642">
      <w:bodyDiv w:val="1"/>
      <w:marLeft w:val="0"/>
      <w:marRight w:val="0"/>
      <w:marTop w:val="0"/>
      <w:marBottom w:val="0"/>
      <w:divBdr>
        <w:top w:val="none" w:sz="0" w:space="0" w:color="auto"/>
        <w:left w:val="none" w:sz="0" w:space="0" w:color="auto"/>
        <w:bottom w:val="none" w:sz="0" w:space="0" w:color="auto"/>
        <w:right w:val="none" w:sz="0" w:space="0" w:color="auto"/>
      </w:divBdr>
    </w:div>
    <w:div w:id="1049767463">
      <w:bodyDiv w:val="1"/>
      <w:marLeft w:val="0"/>
      <w:marRight w:val="0"/>
      <w:marTop w:val="0"/>
      <w:marBottom w:val="0"/>
      <w:divBdr>
        <w:top w:val="none" w:sz="0" w:space="0" w:color="auto"/>
        <w:left w:val="none" w:sz="0" w:space="0" w:color="auto"/>
        <w:bottom w:val="none" w:sz="0" w:space="0" w:color="auto"/>
        <w:right w:val="none" w:sz="0" w:space="0" w:color="auto"/>
      </w:divBdr>
    </w:div>
    <w:div w:id="1312559360">
      <w:bodyDiv w:val="1"/>
      <w:marLeft w:val="0"/>
      <w:marRight w:val="0"/>
      <w:marTop w:val="0"/>
      <w:marBottom w:val="0"/>
      <w:divBdr>
        <w:top w:val="none" w:sz="0" w:space="0" w:color="auto"/>
        <w:left w:val="none" w:sz="0" w:space="0" w:color="auto"/>
        <w:bottom w:val="none" w:sz="0" w:space="0" w:color="auto"/>
        <w:right w:val="none" w:sz="0" w:space="0" w:color="auto"/>
      </w:divBdr>
    </w:div>
    <w:div w:id="1323389257">
      <w:bodyDiv w:val="1"/>
      <w:marLeft w:val="0"/>
      <w:marRight w:val="0"/>
      <w:marTop w:val="0"/>
      <w:marBottom w:val="0"/>
      <w:divBdr>
        <w:top w:val="none" w:sz="0" w:space="0" w:color="auto"/>
        <w:left w:val="none" w:sz="0" w:space="0" w:color="auto"/>
        <w:bottom w:val="none" w:sz="0" w:space="0" w:color="auto"/>
        <w:right w:val="none" w:sz="0" w:space="0" w:color="auto"/>
      </w:divBdr>
    </w:div>
    <w:div w:id="1439717465">
      <w:bodyDiv w:val="1"/>
      <w:marLeft w:val="0"/>
      <w:marRight w:val="0"/>
      <w:marTop w:val="0"/>
      <w:marBottom w:val="0"/>
      <w:divBdr>
        <w:top w:val="none" w:sz="0" w:space="0" w:color="auto"/>
        <w:left w:val="none" w:sz="0" w:space="0" w:color="auto"/>
        <w:bottom w:val="none" w:sz="0" w:space="0" w:color="auto"/>
        <w:right w:val="none" w:sz="0" w:space="0" w:color="auto"/>
      </w:divBdr>
    </w:div>
    <w:div w:id="2000230666">
      <w:bodyDiv w:val="1"/>
      <w:marLeft w:val="0"/>
      <w:marRight w:val="0"/>
      <w:marTop w:val="0"/>
      <w:marBottom w:val="0"/>
      <w:divBdr>
        <w:top w:val="none" w:sz="0" w:space="0" w:color="auto"/>
        <w:left w:val="none" w:sz="0" w:space="0" w:color="auto"/>
        <w:bottom w:val="none" w:sz="0" w:space="0" w:color="auto"/>
        <w:right w:val="none" w:sz="0" w:space="0" w:color="auto"/>
      </w:divBdr>
      <w:divsChild>
        <w:div w:id="859509529">
          <w:marLeft w:val="0"/>
          <w:marRight w:val="0"/>
          <w:marTop w:val="0"/>
          <w:marBottom w:val="0"/>
          <w:divBdr>
            <w:top w:val="none" w:sz="0" w:space="0" w:color="auto"/>
            <w:left w:val="none" w:sz="0" w:space="0" w:color="auto"/>
            <w:bottom w:val="none" w:sz="0" w:space="0" w:color="auto"/>
            <w:right w:val="none" w:sz="0" w:space="0" w:color="auto"/>
          </w:divBdr>
          <w:divsChild>
            <w:div w:id="946078358">
              <w:marLeft w:val="0"/>
              <w:marRight w:val="0"/>
              <w:marTop w:val="0"/>
              <w:marBottom w:val="0"/>
              <w:divBdr>
                <w:top w:val="none" w:sz="0" w:space="0" w:color="auto"/>
                <w:left w:val="none" w:sz="0" w:space="0" w:color="auto"/>
                <w:bottom w:val="none" w:sz="0" w:space="0" w:color="auto"/>
                <w:right w:val="none" w:sz="0" w:space="0" w:color="auto"/>
              </w:divBdr>
              <w:divsChild>
                <w:div w:id="2069306000">
                  <w:marLeft w:val="0"/>
                  <w:marRight w:val="0"/>
                  <w:marTop w:val="0"/>
                  <w:marBottom w:val="0"/>
                  <w:divBdr>
                    <w:top w:val="none" w:sz="0" w:space="0" w:color="auto"/>
                    <w:left w:val="none" w:sz="0" w:space="0" w:color="auto"/>
                    <w:bottom w:val="none" w:sz="0" w:space="0" w:color="auto"/>
                    <w:right w:val="none" w:sz="0" w:space="0" w:color="auto"/>
                  </w:divBdr>
                </w:div>
                <w:div w:id="489834973">
                  <w:marLeft w:val="0"/>
                  <w:marRight w:val="0"/>
                  <w:marTop w:val="0"/>
                  <w:marBottom w:val="0"/>
                  <w:divBdr>
                    <w:top w:val="none" w:sz="0" w:space="0" w:color="auto"/>
                    <w:left w:val="none" w:sz="0" w:space="0" w:color="auto"/>
                    <w:bottom w:val="none" w:sz="0" w:space="0" w:color="auto"/>
                    <w:right w:val="none" w:sz="0" w:space="0" w:color="auto"/>
                  </w:divBdr>
                </w:div>
                <w:div w:id="1345673462">
                  <w:marLeft w:val="0"/>
                  <w:marRight w:val="0"/>
                  <w:marTop w:val="0"/>
                  <w:marBottom w:val="0"/>
                  <w:divBdr>
                    <w:top w:val="none" w:sz="0" w:space="0" w:color="auto"/>
                    <w:left w:val="none" w:sz="0" w:space="0" w:color="auto"/>
                    <w:bottom w:val="none" w:sz="0" w:space="0" w:color="auto"/>
                    <w:right w:val="none" w:sz="0" w:space="0" w:color="auto"/>
                  </w:divBdr>
                </w:div>
                <w:div w:id="2018148046">
                  <w:marLeft w:val="0"/>
                  <w:marRight w:val="0"/>
                  <w:marTop w:val="0"/>
                  <w:marBottom w:val="0"/>
                  <w:divBdr>
                    <w:top w:val="none" w:sz="0" w:space="0" w:color="auto"/>
                    <w:left w:val="none" w:sz="0" w:space="0" w:color="auto"/>
                    <w:bottom w:val="none" w:sz="0" w:space="0" w:color="auto"/>
                    <w:right w:val="none" w:sz="0" w:space="0" w:color="auto"/>
                  </w:divBdr>
                </w:div>
                <w:div w:id="1621104743">
                  <w:marLeft w:val="0"/>
                  <w:marRight w:val="0"/>
                  <w:marTop w:val="0"/>
                  <w:marBottom w:val="0"/>
                  <w:divBdr>
                    <w:top w:val="none" w:sz="0" w:space="0" w:color="auto"/>
                    <w:left w:val="none" w:sz="0" w:space="0" w:color="auto"/>
                    <w:bottom w:val="none" w:sz="0" w:space="0" w:color="auto"/>
                    <w:right w:val="none" w:sz="0" w:space="0" w:color="auto"/>
                  </w:divBdr>
                </w:div>
                <w:div w:id="929506687">
                  <w:marLeft w:val="0"/>
                  <w:marRight w:val="0"/>
                  <w:marTop w:val="0"/>
                  <w:marBottom w:val="0"/>
                  <w:divBdr>
                    <w:top w:val="none" w:sz="0" w:space="0" w:color="auto"/>
                    <w:left w:val="none" w:sz="0" w:space="0" w:color="auto"/>
                    <w:bottom w:val="none" w:sz="0" w:space="0" w:color="auto"/>
                    <w:right w:val="none" w:sz="0" w:space="0" w:color="auto"/>
                  </w:divBdr>
                </w:div>
                <w:div w:id="526337945">
                  <w:marLeft w:val="0"/>
                  <w:marRight w:val="0"/>
                  <w:marTop w:val="0"/>
                  <w:marBottom w:val="0"/>
                  <w:divBdr>
                    <w:top w:val="none" w:sz="0" w:space="0" w:color="auto"/>
                    <w:left w:val="none" w:sz="0" w:space="0" w:color="auto"/>
                    <w:bottom w:val="none" w:sz="0" w:space="0" w:color="auto"/>
                    <w:right w:val="none" w:sz="0" w:space="0" w:color="auto"/>
                  </w:divBdr>
                </w:div>
                <w:div w:id="1523476215">
                  <w:marLeft w:val="0"/>
                  <w:marRight w:val="0"/>
                  <w:marTop w:val="0"/>
                  <w:marBottom w:val="0"/>
                  <w:divBdr>
                    <w:top w:val="none" w:sz="0" w:space="0" w:color="auto"/>
                    <w:left w:val="none" w:sz="0" w:space="0" w:color="auto"/>
                    <w:bottom w:val="none" w:sz="0" w:space="0" w:color="auto"/>
                    <w:right w:val="none" w:sz="0" w:space="0" w:color="auto"/>
                  </w:divBdr>
                </w:div>
                <w:div w:id="688529267">
                  <w:marLeft w:val="0"/>
                  <w:marRight w:val="0"/>
                  <w:marTop w:val="0"/>
                  <w:marBottom w:val="0"/>
                  <w:divBdr>
                    <w:top w:val="none" w:sz="0" w:space="0" w:color="auto"/>
                    <w:left w:val="none" w:sz="0" w:space="0" w:color="auto"/>
                    <w:bottom w:val="none" w:sz="0" w:space="0" w:color="auto"/>
                    <w:right w:val="none" w:sz="0" w:space="0" w:color="auto"/>
                  </w:divBdr>
                </w:div>
                <w:div w:id="2138140790">
                  <w:marLeft w:val="0"/>
                  <w:marRight w:val="0"/>
                  <w:marTop w:val="0"/>
                  <w:marBottom w:val="0"/>
                  <w:divBdr>
                    <w:top w:val="none" w:sz="0" w:space="0" w:color="auto"/>
                    <w:left w:val="none" w:sz="0" w:space="0" w:color="auto"/>
                    <w:bottom w:val="none" w:sz="0" w:space="0" w:color="auto"/>
                    <w:right w:val="none" w:sz="0" w:space="0" w:color="auto"/>
                  </w:divBdr>
                </w:div>
                <w:div w:id="2081177182">
                  <w:marLeft w:val="0"/>
                  <w:marRight w:val="0"/>
                  <w:marTop w:val="0"/>
                  <w:marBottom w:val="0"/>
                  <w:divBdr>
                    <w:top w:val="none" w:sz="0" w:space="0" w:color="auto"/>
                    <w:left w:val="none" w:sz="0" w:space="0" w:color="auto"/>
                    <w:bottom w:val="none" w:sz="0" w:space="0" w:color="auto"/>
                    <w:right w:val="none" w:sz="0" w:space="0" w:color="auto"/>
                  </w:divBdr>
                </w:div>
                <w:div w:id="651522113">
                  <w:marLeft w:val="0"/>
                  <w:marRight w:val="0"/>
                  <w:marTop w:val="0"/>
                  <w:marBottom w:val="0"/>
                  <w:divBdr>
                    <w:top w:val="none" w:sz="0" w:space="0" w:color="auto"/>
                    <w:left w:val="none" w:sz="0" w:space="0" w:color="auto"/>
                    <w:bottom w:val="none" w:sz="0" w:space="0" w:color="auto"/>
                    <w:right w:val="none" w:sz="0" w:space="0" w:color="auto"/>
                  </w:divBdr>
                </w:div>
                <w:div w:id="326442307">
                  <w:marLeft w:val="0"/>
                  <w:marRight w:val="0"/>
                  <w:marTop w:val="0"/>
                  <w:marBottom w:val="0"/>
                  <w:divBdr>
                    <w:top w:val="none" w:sz="0" w:space="0" w:color="auto"/>
                    <w:left w:val="none" w:sz="0" w:space="0" w:color="auto"/>
                    <w:bottom w:val="none" w:sz="0" w:space="0" w:color="auto"/>
                    <w:right w:val="none" w:sz="0" w:space="0" w:color="auto"/>
                  </w:divBdr>
                </w:div>
                <w:div w:id="518588710">
                  <w:marLeft w:val="0"/>
                  <w:marRight w:val="0"/>
                  <w:marTop w:val="0"/>
                  <w:marBottom w:val="0"/>
                  <w:divBdr>
                    <w:top w:val="none" w:sz="0" w:space="0" w:color="auto"/>
                    <w:left w:val="none" w:sz="0" w:space="0" w:color="auto"/>
                    <w:bottom w:val="none" w:sz="0" w:space="0" w:color="auto"/>
                    <w:right w:val="none" w:sz="0" w:space="0" w:color="auto"/>
                  </w:divBdr>
                </w:div>
                <w:div w:id="1985045332">
                  <w:marLeft w:val="0"/>
                  <w:marRight w:val="0"/>
                  <w:marTop w:val="0"/>
                  <w:marBottom w:val="0"/>
                  <w:divBdr>
                    <w:top w:val="none" w:sz="0" w:space="0" w:color="auto"/>
                    <w:left w:val="none" w:sz="0" w:space="0" w:color="auto"/>
                    <w:bottom w:val="none" w:sz="0" w:space="0" w:color="auto"/>
                    <w:right w:val="none" w:sz="0" w:space="0" w:color="auto"/>
                  </w:divBdr>
                </w:div>
                <w:div w:id="884678740">
                  <w:marLeft w:val="0"/>
                  <w:marRight w:val="0"/>
                  <w:marTop w:val="0"/>
                  <w:marBottom w:val="0"/>
                  <w:divBdr>
                    <w:top w:val="none" w:sz="0" w:space="0" w:color="auto"/>
                    <w:left w:val="none" w:sz="0" w:space="0" w:color="auto"/>
                    <w:bottom w:val="none" w:sz="0" w:space="0" w:color="auto"/>
                    <w:right w:val="none" w:sz="0" w:space="0" w:color="auto"/>
                  </w:divBdr>
                </w:div>
                <w:div w:id="1293319103">
                  <w:marLeft w:val="0"/>
                  <w:marRight w:val="0"/>
                  <w:marTop w:val="0"/>
                  <w:marBottom w:val="0"/>
                  <w:divBdr>
                    <w:top w:val="none" w:sz="0" w:space="0" w:color="auto"/>
                    <w:left w:val="none" w:sz="0" w:space="0" w:color="auto"/>
                    <w:bottom w:val="none" w:sz="0" w:space="0" w:color="auto"/>
                    <w:right w:val="none" w:sz="0" w:space="0" w:color="auto"/>
                  </w:divBdr>
                </w:div>
                <w:div w:id="1822383629">
                  <w:marLeft w:val="0"/>
                  <w:marRight w:val="0"/>
                  <w:marTop w:val="0"/>
                  <w:marBottom w:val="0"/>
                  <w:divBdr>
                    <w:top w:val="none" w:sz="0" w:space="0" w:color="auto"/>
                    <w:left w:val="none" w:sz="0" w:space="0" w:color="auto"/>
                    <w:bottom w:val="none" w:sz="0" w:space="0" w:color="auto"/>
                    <w:right w:val="none" w:sz="0" w:space="0" w:color="auto"/>
                  </w:divBdr>
                </w:div>
                <w:div w:id="1107776779">
                  <w:marLeft w:val="0"/>
                  <w:marRight w:val="0"/>
                  <w:marTop w:val="0"/>
                  <w:marBottom w:val="0"/>
                  <w:divBdr>
                    <w:top w:val="none" w:sz="0" w:space="0" w:color="auto"/>
                    <w:left w:val="none" w:sz="0" w:space="0" w:color="auto"/>
                    <w:bottom w:val="none" w:sz="0" w:space="0" w:color="auto"/>
                    <w:right w:val="none" w:sz="0" w:space="0" w:color="auto"/>
                  </w:divBdr>
                </w:div>
                <w:div w:id="501168365">
                  <w:marLeft w:val="0"/>
                  <w:marRight w:val="0"/>
                  <w:marTop w:val="0"/>
                  <w:marBottom w:val="0"/>
                  <w:divBdr>
                    <w:top w:val="none" w:sz="0" w:space="0" w:color="auto"/>
                    <w:left w:val="none" w:sz="0" w:space="0" w:color="auto"/>
                    <w:bottom w:val="none" w:sz="0" w:space="0" w:color="auto"/>
                    <w:right w:val="none" w:sz="0" w:space="0" w:color="auto"/>
                  </w:divBdr>
                </w:div>
                <w:div w:id="56366643">
                  <w:marLeft w:val="0"/>
                  <w:marRight w:val="0"/>
                  <w:marTop w:val="0"/>
                  <w:marBottom w:val="0"/>
                  <w:divBdr>
                    <w:top w:val="none" w:sz="0" w:space="0" w:color="auto"/>
                    <w:left w:val="none" w:sz="0" w:space="0" w:color="auto"/>
                    <w:bottom w:val="none" w:sz="0" w:space="0" w:color="auto"/>
                    <w:right w:val="none" w:sz="0" w:space="0" w:color="auto"/>
                  </w:divBdr>
                </w:div>
                <w:div w:id="517696003">
                  <w:marLeft w:val="0"/>
                  <w:marRight w:val="0"/>
                  <w:marTop w:val="0"/>
                  <w:marBottom w:val="0"/>
                  <w:divBdr>
                    <w:top w:val="none" w:sz="0" w:space="0" w:color="auto"/>
                    <w:left w:val="none" w:sz="0" w:space="0" w:color="auto"/>
                    <w:bottom w:val="none" w:sz="0" w:space="0" w:color="auto"/>
                    <w:right w:val="none" w:sz="0" w:space="0" w:color="auto"/>
                  </w:divBdr>
                </w:div>
                <w:div w:id="600993131">
                  <w:marLeft w:val="0"/>
                  <w:marRight w:val="0"/>
                  <w:marTop w:val="0"/>
                  <w:marBottom w:val="0"/>
                  <w:divBdr>
                    <w:top w:val="none" w:sz="0" w:space="0" w:color="auto"/>
                    <w:left w:val="none" w:sz="0" w:space="0" w:color="auto"/>
                    <w:bottom w:val="none" w:sz="0" w:space="0" w:color="auto"/>
                    <w:right w:val="none" w:sz="0" w:space="0" w:color="auto"/>
                  </w:divBdr>
                </w:div>
                <w:div w:id="1163816723">
                  <w:marLeft w:val="0"/>
                  <w:marRight w:val="0"/>
                  <w:marTop w:val="0"/>
                  <w:marBottom w:val="0"/>
                  <w:divBdr>
                    <w:top w:val="none" w:sz="0" w:space="0" w:color="auto"/>
                    <w:left w:val="none" w:sz="0" w:space="0" w:color="auto"/>
                    <w:bottom w:val="none" w:sz="0" w:space="0" w:color="auto"/>
                    <w:right w:val="none" w:sz="0" w:space="0" w:color="auto"/>
                  </w:divBdr>
                </w:div>
                <w:div w:id="1507137047">
                  <w:marLeft w:val="0"/>
                  <w:marRight w:val="0"/>
                  <w:marTop w:val="0"/>
                  <w:marBottom w:val="0"/>
                  <w:divBdr>
                    <w:top w:val="none" w:sz="0" w:space="0" w:color="auto"/>
                    <w:left w:val="none" w:sz="0" w:space="0" w:color="auto"/>
                    <w:bottom w:val="none" w:sz="0" w:space="0" w:color="auto"/>
                    <w:right w:val="none" w:sz="0" w:space="0" w:color="auto"/>
                  </w:divBdr>
                </w:div>
                <w:div w:id="103424219">
                  <w:marLeft w:val="0"/>
                  <w:marRight w:val="0"/>
                  <w:marTop w:val="0"/>
                  <w:marBottom w:val="0"/>
                  <w:divBdr>
                    <w:top w:val="none" w:sz="0" w:space="0" w:color="auto"/>
                    <w:left w:val="none" w:sz="0" w:space="0" w:color="auto"/>
                    <w:bottom w:val="none" w:sz="0" w:space="0" w:color="auto"/>
                    <w:right w:val="none" w:sz="0" w:space="0" w:color="auto"/>
                  </w:divBdr>
                </w:div>
                <w:div w:id="24334175">
                  <w:marLeft w:val="0"/>
                  <w:marRight w:val="0"/>
                  <w:marTop w:val="0"/>
                  <w:marBottom w:val="0"/>
                  <w:divBdr>
                    <w:top w:val="none" w:sz="0" w:space="0" w:color="auto"/>
                    <w:left w:val="none" w:sz="0" w:space="0" w:color="auto"/>
                    <w:bottom w:val="none" w:sz="0" w:space="0" w:color="auto"/>
                    <w:right w:val="none" w:sz="0" w:space="0" w:color="auto"/>
                  </w:divBdr>
                </w:div>
                <w:div w:id="2110541198">
                  <w:marLeft w:val="0"/>
                  <w:marRight w:val="0"/>
                  <w:marTop w:val="0"/>
                  <w:marBottom w:val="0"/>
                  <w:divBdr>
                    <w:top w:val="none" w:sz="0" w:space="0" w:color="auto"/>
                    <w:left w:val="none" w:sz="0" w:space="0" w:color="auto"/>
                    <w:bottom w:val="none" w:sz="0" w:space="0" w:color="auto"/>
                    <w:right w:val="none" w:sz="0" w:space="0" w:color="auto"/>
                  </w:divBdr>
                </w:div>
                <w:div w:id="1919049677">
                  <w:marLeft w:val="0"/>
                  <w:marRight w:val="0"/>
                  <w:marTop w:val="0"/>
                  <w:marBottom w:val="0"/>
                  <w:divBdr>
                    <w:top w:val="none" w:sz="0" w:space="0" w:color="auto"/>
                    <w:left w:val="none" w:sz="0" w:space="0" w:color="auto"/>
                    <w:bottom w:val="none" w:sz="0" w:space="0" w:color="auto"/>
                    <w:right w:val="none" w:sz="0" w:space="0" w:color="auto"/>
                  </w:divBdr>
                </w:div>
                <w:div w:id="1580795675">
                  <w:marLeft w:val="0"/>
                  <w:marRight w:val="0"/>
                  <w:marTop w:val="0"/>
                  <w:marBottom w:val="0"/>
                  <w:divBdr>
                    <w:top w:val="none" w:sz="0" w:space="0" w:color="auto"/>
                    <w:left w:val="none" w:sz="0" w:space="0" w:color="auto"/>
                    <w:bottom w:val="none" w:sz="0" w:space="0" w:color="auto"/>
                    <w:right w:val="none" w:sz="0" w:space="0" w:color="auto"/>
                  </w:divBdr>
                </w:div>
                <w:div w:id="679501681">
                  <w:marLeft w:val="0"/>
                  <w:marRight w:val="0"/>
                  <w:marTop w:val="0"/>
                  <w:marBottom w:val="0"/>
                  <w:divBdr>
                    <w:top w:val="none" w:sz="0" w:space="0" w:color="auto"/>
                    <w:left w:val="none" w:sz="0" w:space="0" w:color="auto"/>
                    <w:bottom w:val="none" w:sz="0" w:space="0" w:color="auto"/>
                    <w:right w:val="none" w:sz="0" w:space="0" w:color="auto"/>
                  </w:divBdr>
                </w:div>
                <w:div w:id="202249658">
                  <w:marLeft w:val="0"/>
                  <w:marRight w:val="0"/>
                  <w:marTop w:val="0"/>
                  <w:marBottom w:val="0"/>
                  <w:divBdr>
                    <w:top w:val="none" w:sz="0" w:space="0" w:color="auto"/>
                    <w:left w:val="none" w:sz="0" w:space="0" w:color="auto"/>
                    <w:bottom w:val="none" w:sz="0" w:space="0" w:color="auto"/>
                    <w:right w:val="none" w:sz="0" w:space="0" w:color="auto"/>
                  </w:divBdr>
                </w:div>
                <w:div w:id="2081973861">
                  <w:marLeft w:val="0"/>
                  <w:marRight w:val="0"/>
                  <w:marTop w:val="0"/>
                  <w:marBottom w:val="0"/>
                  <w:divBdr>
                    <w:top w:val="none" w:sz="0" w:space="0" w:color="auto"/>
                    <w:left w:val="none" w:sz="0" w:space="0" w:color="auto"/>
                    <w:bottom w:val="none" w:sz="0" w:space="0" w:color="auto"/>
                    <w:right w:val="none" w:sz="0" w:space="0" w:color="auto"/>
                  </w:divBdr>
                </w:div>
                <w:div w:id="1517379574">
                  <w:marLeft w:val="0"/>
                  <w:marRight w:val="0"/>
                  <w:marTop w:val="0"/>
                  <w:marBottom w:val="0"/>
                  <w:divBdr>
                    <w:top w:val="none" w:sz="0" w:space="0" w:color="auto"/>
                    <w:left w:val="none" w:sz="0" w:space="0" w:color="auto"/>
                    <w:bottom w:val="none" w:sz="0" w:space="0" w:color="auto"/>
                    <w:right w:val="none" w:sz="0" w:space="0" w:color="auto"/>
                  </w:divBdr>
                </w:div>
                <w:div w:id="1960605211">
                  <w:marLeft w:val="0"/>
                  <w:marRight w:val="0"/>
                  <w:marTop w:val="0"/>
                  <w:marBottom w:val="0"/>
                  <w:divBdr>
                    <w:top w:val="none" w:sz="0" w:space="0" w:color="auto"/>
                    <w:left w:val="none" w:sz="0" w:space="0" w:color="auto"/>
                    <w:bottom w:val="none" w:sz="0" w:space="0" w:color="auto"/>
                    <w:right w:val="none" w:sz="0" w:space="0" w:color="auto"/>
                  </w:divBdr>
                </w:div>
                <w:div w:id="222182962">
                  <w:marLeft w:val="0"/>
                  <w:marRight w:val="0"/>
                  <w:marTop w:val="0"/>
                  <w:marBottom w:val="0"/>
                  <w:divBdr>
                    <w:top w:val="none" w:sz="0" w:space="0" w:color="auto"/>
                    <w:left w:val="none" w:sz="0" w:space="0" w:color="auto"/>
                    <w:bottom w:val="none" w:sz="0" w:space="0" w:color="auto"/>
                    <w:right w:val="none" w:sz="0" w:space="0" w:color="auto"/>
                  </w:divBdr>
                </w:div>
                <w:div w:id="816186407">
                  <w:marLeft w:val="0"/>
                  <w:marRight w:val="0"/>
                  <w:marTop w:val="0"/>
                  <w:marBottom w:val="0"/>
                  <w:divBdr>
                    <w:top w:val="none" w:sz="0" w:space="0" w:color="auto"/>
                    <w:left w:val="none" w:sz="0" w:space="0" w:color="auto"/>
                    <w:bottom w:val="none" w:sz="0" w:space="0" w:color="auto"/>
                    <w:right w:val="none" w:sz="0" w:space="0" w:color="auto"/>
                  </w:divBdr>
                </w:div>
                <w:div w:id="1574118883">
                  <w:marLeft w:val="0"/>
                  <w:marRight w:val="0"/>
                  <w:marTop w:val="0"/>
                  <w:marBottom w:val="0"/>
                  <w:divBdr>
                    <w:top w:val="none" w:sz="0" w:space="0" w:color="auto"/>
                    <w:left w:val="none" w:sz="0" w:space="0" w:color="auto"/>
                    <w:bottom w:val="none" w:sz="0" w:space="0" w:color="auto"/>
                    <w:right w:val="none" w:sz="0" w:space="0" w:color="auto"/>
                  </w:divBdr>
                </w:div>
                <w:div w:id="388843642">
                  <w:marLeft w:val="0"/>
                  <w:marRight w:val="0"/>
                  <w:marTop w:val="0"/>
                  <w:marBottom w:val="0"/>
                  <w:divBdr>
                    <w:top w:val="none" w:sz="0" w:space="0" w:color="auto"/>
                    <w:left w:val="none" w:sz="0" w:space="0" w:color="auto"/>
                    <w:bottom w:val="none" w:sz="0" w:space="0" w:color="auto"/>
                    <w:right w:val="none" w:sz="0" w:space="0" w:color="auto"/>
                  </w:divBdr>
                </w:div>
                <w:div w:id="37973758">
                  <w:marLeft w:val="0"/>
                  <w:marRight w:val="0"/>
                  <w:marTop w:val="0"/>
                  <w:marBottom w:val="0"/>
                  <w:divBdr>
                    <w:top w:val="none" w:sz="0" w:space="0" w:color="auto"/>
                    <w:left w:val="none" w:sz="0" w:space="0" w:color="auto"/>
                    <w:bottom w:val="none" w:sz="0" w:space="0" w:color="auto"/>
                    <w:right w:val="none" w:sz="0" w:space="0" w:color="auto"/>
                  </w:divBdr>
                </w:div>
                <w:div w:id="917518021">
                  <w:marLeft w:val="0"/>
                  <w:marRight w:val="0"/>
                  <w:marTop w:val="0"/>
                  <w:marBottom w:val="0"/>
                  <w:divBdr>
                    <w:top w:val="none" w:sz="0" w:space="0" w:color="auto"/>
                    <w:left w:val="none" w:sz="0" w:space="0" w:color="auto"/>
                    <w:bottom w:val="none" w:sz="0" w:space="0" w:color="auto"/>
                    <w:right w:val="none" w:sz="0" w:space="0" w:color="auto"/>
                  </w:divBdr>
                </w:div>
                <w:div w:id="1223716949">
                  <w:marLeft w:val="0"/>
                  <w:marRight w:val="0"/>
                  <w:marTop w:val="0"/>
                  <w:marBottom w:val="0"/>
                  <w:divBdr>
                    <w:top w:val="none" w:sz="0" w:space="0" w:color="auto"/>
                    <w:left w:val="none" w:sz="0" w:space="0" w:color="auto"/>
                    <w:bottom w:val="none" w:sz="0" w:space="0" w:color="auto"/>
                    <w:right w:val="none" w:sz="0" w:space="0" w:color="auto"/>
                  </w:divBdr>
                </w:div>
                <w:div w:id="116677764">
                  <w:marLeft w:val="0"/>
                  <w:marRight w:val="0"/>
                  <w:marTop w:val="0"/>
                  <w:marBottom w:val="0"/>
                  <w:divBdr>
                    <w:top w:val="none" w:sz="0" w:space="0" w:color="auto"/>
                    <w:left w:val="none" w:sz="0" w:space="0" w:color="auto"/>
                    <w:bottom w:val="none" w:sz="0" w:space="0" w:color="auto"/>
                    <w:right w:val="none" w:sz="0" w:space="0" w:color="auto"/>
                  </w:divBdr>
                </w:div>
                <w:div w:id="1717702396">
                  <w:marLeft w:val="0"/>
                  <w:marRight w:val="0"/>
                  <w:marTop w:val="0"/>
                  <w:marBottom w:val="0"/>
                  <w:divBdr>
                    <w:top w:val="none" w:sz="0" w:space="0" w:color="auto"/>
                    <w:left w:val="none" w:sz="0" w:space="0" w:color="auto"/>
                    <w:bottom w:val="none" w:sz="0" w:space="0" w:color="auto"/>
                    <w:right w:val="none" w:sz="0" w:space="0" w:color="auto"/>
                  </w:divBdr>
                </w:div>
                <w:div w:id="1609581120">
                  <w:marLeft w:val="0"/>
                  <w:marRight w:val="0"/>
                  <w:marTop w:val="0"/>
                  <w:marBottom w:val="0"/>
                  <w:divBdr>
                    <w:top w:val="none" w:sz="0" w:space="0" w:color="auto"/>
                    <w:left w:val="none" w:sz="0" w:space="0" w:color="auto"/>
                    <w:bottom w:val="none" w:sz="0" w:space="0" w:color="auto"/>
                    <w:right w:val="none" w:sz="0" w:space="0" w:color="auto"/>
                  </w:divBdr>
                </w:div>
                <w:div w:id="1066226473">
                  <w:marLeft w:val="0"/>
                  <w:marRight w:val="0"/>
                  <w:marTop w:val="0"/>
                  <w:marBottom w:val="0"/>
                  <w:divBdr>
                    <w:top w:val="none" w:sz="0" w:space="0" w:color="auto"/>
                    <w:left w:val="none" w:sz="0" w:space="0" w:color="auto"/>
                    <w:bottom w:val="none" w:sz="0" w:space="0" w:color="auto"/>
                    <w:right w:val="none" w:sz="0" w:space="0" w:color="auto"/>
                  </w:divBdr>
                </w:div>
                <w:div w:id="2015720922">
                  <w:marLeft w:val="0"/>
                  <w:marRight w:val="0"/>
                  <w:marTop w:val="0"/>
                  <w:marBottom w:val="0"/>
                  <w:divBdr>
                    <w:top w:val="none" w:sz="0" w:space="0" w:color="auto"/>
                    <w:left w:val="none" w:sz="0" w:space="0" w:color="auto"/>
                    <w:bottom w:val="none" w:sz="0" w:space="0" w:color="auto"/>
                    <w:right w:val="none" w:sz="0" w:space="0" w:color="auto"/>
                  </w:divBdr>
                </w:div>
                <w:div w:id="1317418218">
                  <w:marLeft w:val="0"/>
                  <w:marRight w:val="0"/>
                  <w:marTop w:val="0"/>
                  <w:marBottom w:val="0"/>
                  <w:divBdr>
                    <w:top w:val="none" w:sz="0" w:space="0" w:color="auto"/>
                    <w:left w:val="none" w:sz="0" w:space="0" w:color="auto"/>
                    <w:bottom w:val="none" w:sz="0" w:space="0" w:color="auto"/>
                    <w:right w:val="none" w:sz="0" w:space="0" w:color="auto"/>
                  </w:divBdr>
                </w:div>
                <w:div w:id="405227038">
                  <w:marLeft w:val="0"/>
                  <w:marRight w:val="0"/>
                  <w:marTop w:val="0"/>
                  <w:marBottom w:val="0"/>
                  <w:divBdr>
                    <w:top w:val="none" w:sz="0" w:space="0" w:color="auto"/>
                    <w:left w:val="none" w:sz="0" w:space="0" w:color="auto"/>
                    <w:bottom w:val="none" w:sz="0" w:space="0" w:color="auto"/>
                    <w:right w:val="none" w:sz="0" w:space="0" w:color="auto"/>
                  </w:divBdr>
                </w:div>
                <w:div w:id="465010086">
                  <w:marLeft w:val="0"/>
                  <w:marRight w:val="0"/>
                  <w:marTop w:val="0"/>
                  <w:marBottom w:val="0"/>
                  <w:divBdr>
                    <w:top w:val="none" w:sz="0" w:space="0" w:color="auto"/>
                    <w:left w:val="none" w:sz="0" w:space="0" w:color="auto"/>
                    <w:bottom w:val="none" w:sz="0" w:space="0" w:color="auto"/>
                    <w:right w:val="none" w:sz="0" w:space="0" w:color="auto"/>
                  </w:divBdr>
                </w:div>
                <w:div w:id="1967881991">
                  <w:marLeft w:val="0"/>
                  <w:marRight w:val="0"/>
                  <w:marTop w:val="0"/>
                  <w:marBottom w:val="0"/>
                  <w:divBdr>
                    <w:top w:val="none" w:sz="0" w:space="0" w:color="auto"/>
                    <w:left w:val="none" w:sz="0" w:space="0" w:color="auto"/>
                    <w:bottom w:val="none" w:sz="0" w:space="0" w:color="auto"/>
                    <w:right w:val="none" w:sz="0" w:space="0" w:color="auto"/>
                  </w:divBdr>
                </w:div>
                <w:div w:id="1814255503">
                  <w:marLeft w:val="0"/>
                  <w:marRight w:val="0"/>
                  <w:marTop w:val="0"/>
                  <w:marBottom w:val="0"/>
                  <w:divBdr>
                    <w:top w:val="none" w:sz="0" w:space="0" w:color="auto"/>
                    <w:left w:val="none" w:sz="0" w:space="0" w:color="auto"/>
                    <w:bottom w:val="none" w:sz="0" w:space="0" w:color="auto"/>
                    <w:right w:val="none" w:sz="0" w:space="0" w:color="auto"/>
                  </w:divBdr>
                </w:div>
                <w:div w:id="624117853">
                  <w:marLeft w:val="0"/>
                  <w:marRight w:val="0"/>
                  <w:marTop w:val="0"/>
                  <w:marBottom w:val="0"/>
                  <w:divBdr>
                    <w:top w:val="none" w:sz="0" w:space="0" w:color="auto"/>
                    <w:left w:val="none" w:sz="0" w:space="0" w:color="auto"/>
                    <w:bottom w:val="none" w:sz="0" w:space="0" w:color="auto"/>
                    <w:right w:val="none" w:sz="0" w:space="0" w:color="auto"/>
                  </w:divBdr>
                </w:div>
                <w:div w:id="957221532">
                  <w:marLeft w:val="0"/>
                  <w:marRight w:val="0"/>
                  <w:marTop w:val="0"/>
                  <w:marBottom w:val="0"/>
                  <w:divBdr>
                    <w:top w:val="none" w:sz="0" w:space="0" w:color="auto"/>
                    <w:left w:val="none" w:sz="0" w:space="0" w:color="auto"/>
                    <w:bottom w:val="none" w:sz="0" w:space="0" w:color="auto"/>
                    <w:right w:val="none" w:sz="0" w:space="0" w:color="auto"/>
                  </w:divBdr>
                </w:div>
                <w:div w:id="223487088">
                  <w:marLeft w:val="0"/>
                  <w:marRight w:val="0"/>
                  <w:marTop w:val="0"/>
                  <w:marBottom w:val="0"/>
                  <w:divBdr>
                    <w:top w:val="none" w:sz="0" w:space="0" w:color="auto"/>
                    <w:left w:val="none" w:sz="0" w:space="0" w:color="auto"/>
                    <w:bottom w:val="none" w:sz="0" w:space="0" w:color="auto"/>
                    <w:right w:val="none" w:sz="0" w:space="0" w:color="auto"/>
                  </w:divBdr>
                </w:div>
                <w:div w:id="1861045231">
                  <w:marLeft w:val="0"/>
                  <w:marRight w:val="0"/>
                  <w:marTop w:val="0"/>
                  <w:marBottom w:val="0"/>
                  <w:divBdr>
                    <w:top w:val="none" w:sz="0" w:space="0" w:color="auto"/>
                    <w:left w:val="none" w:sz="0" w:space="0" w:color="auto"/>
                    <w:bottom w:val="none" w:sz="0" w:space="0" w:color="auto"/>
                    <w:right w:val="none" w:sz="0" w:space="0" w:color="auto"/>
                  </w:divBdr>
                </w:div>
                <w:div w:id="554270362">
                  <w:marLeft w:val="0"/>
                  <w:marRight w:val="0"/>
                  <w:marTop w:val="0"/>
                  <w:marBottom w:val="0"/>
                  <w:divBdr>
                    <w:top w:val="none" w:sz="0" w:space="0" w:color="auto"/>
                    <w:left w:val="none" w:sz="0" w:space="0" w:color="auto"/>
                    <w:bottom w:val="none" w:sz="0" w:space="0" w:color="auto"/>
                    <w:right w:val="none" w:sz="0" w:space="0" w:color="auto"/>
                  </w:divBdr>
                </w:div>
                <w:div w:id="6836498">
                  <w:marLeft w:val="0"/>
                  <w:marRight w:val="0"/>
                  <w:marTop w:val="0"/>
                  <w:marBottom w:val="0"/>
                  <w:divBdr>
                    <w:top w:val="none" w:sz="0" w:space="0" w:color="auto"/>
                    <w:left w:val="none" w:sz="0" w:space="0" w:color="auto"/>
                    <w:bottom w:val="none" w:sz="0" w:space="0" w:color="auto"/>
                    <w:right w:val="none" w:sz="0" w:space="0" w:color="auto"/>
                  </w:divBdr>
                </w:div>
                <w:div w:id="841628314">
                  <w:marLeft w:val="0"/>
                  <w:marRight w:val="0"/>
                  <w:marTop w:val="0"/>
                  <w:marBottom w:val="0"/>
                  <w:divBdr>
                    <w:top w:val="none" w:sz="0" w:space="0" w:color="auto"/>
                    <w:left w:val="none" w:sz="0" w:space="0" w:color="auto"/>
                    <w:bottom w:val="none" w:sz="0" w:space="0" w:color="auto"/>
                    <w:right w:val="none" w:sz="0" w:space="0" w:color="auto"/>
                  </w:divBdr>
                </w:div>
                <w:div w:id="1163273476">
                  <w:marLeft w:val="0"/>
                  <w:marRight w:val="0"/>
                  <w:marTop w:val="0"/>
                  <w:marBottom w:val="0"/>
                  <w:divBdr>
                    <w:top w:val="none" w:sz="0" w:space="0" w:color="auto"/>
                    <w:left w:val="none" w:sz="0" w:space="0" w:color="auto"/>
                    <w:bottom w:val="none" w:sz="0" w:space="0" w:color="auto"/>
                    <w:right w:val="none" w:sz="0" w:space="0" w:color="auto"/>
                  </w:divBdr>
                </w:div>
                <w:div w:id="744844117">
                  <w:marLeft w:val="0"/>
                  <w:marRight w:val="0"/>
                  <w:marTop w:val="0"/>
                  <w:marBottom w:val="0"/>
                  <w:divBdr>
                    <w:top w:val="none" w:sz="0" w:space="0" w:color="auto"/>
                    <w:left w:val="none" w:sz="0" w:space="0" w:color="auto"/>
                    <w:bottom w:val="none" w:sz="0" w:space="0" w:color="auto"/>
                    <w:right w:val="none" w:sz="0" w:space="0" w:color="auto"/>
                  </w:divBdr>
                </w:div>
                <w:div w:id="1308318232">
                  <w:marLeft w:val="0"/>
                  <w:marRight w:val="0"/>
                  <w:marTop w:val="0"/>
                  <w:marBottom w:val="0"/>
                  <w:divBdr>
                    <w:top w:val="none" w:sz="0" w:space="0" w:color="auto"/>
                    <w:left w:val="none" w:sz="0" w:space="0" w:color="auto"/>
                    <w:bottom w:val="none" w:sz="0" w:space="0" w:color="auto"/>
                    <w:right w:val="none" w:sz="0" w:space="0" w:color="auto"/>
                  </w:divBdr>
                </w:div>
                <w:div w:id="1901204889">
                  <w:marLeft w:val="0"/>
                  <w:marRight w:val="0"/>
                  <w:marTop w:val="0"/>
                  <w:marBottom w:val="0"/>
                  <w:divBdr>
                    <w:top w:val="none" w:sz="0" w:space="0" w:color="auto"/>
                    <w:left w:val="none" w:sz="0" w:space="0" w:color="auto"/>
                    <w:bottom w:val="none" w:sz="0" w:space="0" w:color="auto"/>
                    <w:right w:val="none" w:sz="0" w:space="0" w:color="auto"/>
                  </w:divBdr>
                </w:div>
                <w:div w:id="448091153">
                  <w:marLeft w:val="0"/>
                  <w:marRight w:val="0"/>
                  <w:marTop w:val="0"/>
                  <w:marBottom w:val="0"/>
                  <w:divBdr>
                    <w:top w:val="none" w:sz="0" w:space="0" w:color="auto"/>
                    <w:left w:val="none" w:sz="0" w:space="0" w:color="auto"/>
                    <w:bottom w:val="none" w:sz="0" w:space="0" w:color="auto"/>
                    <w:right w:val="none" w:sz="0" w:space="0" w:color="auto"/>
                  </w:divBdr>
                </w:div>
                <w:div w:id="644505036">
                  <w:marLeft w:val="0"/>
                  <w:marRight w:val="0"/>
                  <w:marTop w:val="0"/>
                  <w:marBottom w:val="0"/>
                  <w:divBdr>
                    <w:top w:val="none" w:sz="0" w:space="0" w:color="auto"/>
                    <w:left w:val="none" w:sz="0" w:space="0" w:color="auto"/>
                    <w:bottom w:val="none" w:sz="0" w:space="0" w:color="auto"/>
                    <w:right w:val="none" w:sz="0" w:space="0" w:color="auto"/>
                  </w:divBdr>
                </w:div>
                <w:div w:id="1962106339">
                  <w:marLeft w:val="0"/>
                  <w:marRight w:val="0"/>
                  <w:marTop w:val="0"/>
                  <w:marBottom w:val="0"/>
                  <w:divBdr>
                    <w:top w:val="none" w:sz="0" w:space="0" w:color="auto"/>
                    <w:left w:val="none" w:sz="0" w:space="0" w:color="auto"/>
                    <w:bottom w:val="none" w:sz="0" w:space="0" w:color="auto"/>
                    <w:right w:val="none" w:sz="0" w:space="0" w:color="auto"/>
                  </w:divBdr>
                </w:div>
                <w:div w:id="1629117530">
                  <w:marLeft w:val="0"/>
                  <w:marRight w:val="0"/>
                  <w:marTop w:val="0"/>
                  <w:marBottom w:val="0"/>
                  <w:divBdr>
                    <w:top w:val="none" w:sz="0" w:space="0" w:color="auto"/>
                    <w:left w:val="none" w:sz="0" w:space="0" w:color="auto"/>
                    <w:bottom w:val="none" w:sz="0" w:space="0" w:color="auto"/>
                    <w:right w:val="none" w:sz="0" w:space="0" w:color="auto"/>
                  </w:divBdr>
                </w:div>
                <w:div w:id="329069747">
                  <w:marLeft w:val="0"/>
                  <w:marRight w:val="0"/>
                  <w:marTop w:val="0"/>
                  <w:marBottom w:val="0"/>
                  <w:divBdr>
                    <w:top w:val="none" w:sz="0" w:space="0" w:color="auto"/>
                    <w:left w:val="none" w:sz="0" w:space="0" w:color="auto"/>
                    <w:bottom w:val="none" w:sz="0" w:space="0" w:color="auto"/>
                    <w:right w:val="none" w:sz="0" w:space="0" w:color="auto"/>
                  </w:divBdr>
                </w:div>
                <w:div w:id="1156725968">
                  <w:marLeft w:val="0"/>
                  <w:marRight w:val="0"/>
                  <w:marTop w:val="0"/>
                  <w:marBottom w:val="0"/>
                  <w:divBdr>
                    <w:top w:val="none" w:sz="0" w:space="0" w:color="auto"/>
                    <w:left w:val="none" w:sz="0" w:space="0" w:color="auto"/>
                    <w:bottom w:val="none" w:sz="0" w:space="0" w:color="auto"/>
                    <w:right w:val="none" w:sz="0" w:space="0" w:color="auto"/>
                  </w:divBdr>
                </w:div>
                <w:div w:id="490102549">
                  <w:marLeft w:val="0"/>
                  <w:marRight w:val="0"/>
                  <w:marTop w:val="0"/>
                  <w:marBottom w:val="0"/>
                  <w:divBdr>
                    <w:top w:val="none" w:sz="0" w:space="0" w:color="auto"/>
                    <w:left w:val="none" w:sz="0" w:space="0" w:color="auto"/>
                    <w:bottom w:val="none" w:sz="0" w:space="0" w:color="auto"/>
                    <w:right w:val="none" w:sz="0" w:space="0" w:color="auto"/>
                  </w:divBdr>
                </w:div>
                <w:div w:id="1067416056">
                  <w:marLeft w:val="0"/>
                  <w:marRight w:val="0"/>
                  <w:marTop w:val="0"/>
                  <w:marBottom w:val="0"/>
                  <w:divBdr>
                    <w:top w:val="none" w:sz="0" w:space="0" w:color="auto"/>
                    <w:left w:val="none" w:sz="0" w:space="0" w:color="auto"/>
                    <w:bottom w:val="none" w:sz="0" w:space="0" w:color="auto"/>
                    <w:right w:val="none" w:sz="0" w:space="0" w:color="auto"/>
                  </w:divBdr>
                </w:div>
                <w:div w:id="1210603924">
                  <w:marLeft w:val="0"/>
                  <w:marRight w:val="0"/>
                  <w:marTop w:val="0"/>
                  <w:marBottom w:val="0"/>
                  <w:divBdr>
                    <w:top w:val="none" w:sz="0" w:space="0" w:color="auto"/>
                    <w:left w:val="none" w:sz="0" w:space="0" w:color="auto"/>
                    <w:bottom w:val="none" w:sz="0" w:space="0" w:color="auto"/>
                    <w:right w:val="none" w:sz="0" w:space="0" w:color="auto"/>
                  </w:divBdr>
                </w:div>
                <w:div w:id="750155324">
                  <w:marLeft w:val="0"/>
                  <w:marRight w:val="0"/>
                  <w:marTop w:val="0"/>
                  <w:marBottom w:val="0"/>
                  <w:divBdr>
                    <w:top w:val="none" w:sz="0" w:space="0" w:color="auto"/>
                    <w:left w:val="none" w:sz="0" w:space="0" w:color="auto"/>
                    <w:bottom w:val="none" w:sz="0" w:space="0" w:color="auto"/>
                    <w:right w:val="none" w:sz="0" w:space="0" w:color="auto"/>
                  </w:divBdr>
                </w:div>
                <w:div w:id="97410361">
                  <w:marLeft w:val="0"/>
                  <w:marRight w:val="0"/>
                  <w:marTop w:val="0"/>
                  <w:marBottom w:val="0"/>
                  <w:divBdr>
                    <w:top w:val="none" w:sz="0" w:space="0" w:color="auto"/>
                    <w:left w:val="none" w:sz="0" w:space="0" w:color="auto"/>
                    <w:bottom w:val="none" w:sz="0" w:space="0" w:color="auto"/>
                    <w:right w:val="none" w:sz="0" w:space="0" w:color="auto"/>
                  </w:divBdr>
                </w:div>
                <w:div w:id="1746756963">
                  <w:marLeft w:val="0"/>
                  <w:marRight w:val="0"/>
                  <w:marTop w:val="0"/>
                  <w:marBottom w:val="0"/>
                  <w:divBdr>
                    <w:top w:val="none" w:sz="0" w:space="0" w:color="auto"/>
                    <w:left w:val="none" w:sz="0" w:space="0" w:color="auto"/>
                    <w:bottom w:val="none" w:sz="0" w:space="0" w:color="auto"/>
                    <w:right w:val="none" w:sz="0" w:space="0" w:color="auto"/>
                  </w:divBdr>
                </w:div>
                <w:div w:id="747773674">
                  <w:marLeft w:val="0"/>
                  <w:marRight w:val="0"/>
                  <w:marTop w:val="0"/>
                  <w:marBottom w:val="0"/>
                  <w:divBdr>
                    <w:top w:val="none" w:sz="0" w:space="0" w:color="auto"/>
                    <w:left w:val="none" w:sz="0" w:space="0" w:color="auto"/>
                    <w:bottom w:val="none" w:sz="0" w:space="0" w:color="auto"/>
                    <w:right w:val="none" w:sz="0" w:space="0" w:color="auto"/>
                  </w:divBdr>
                </w:div>
                <w:div w:id="46758184">
                  <w:marLeft w:val="0"/>
                  <w:marRight w:val="0"/>
                  <w:marTop w:val="0"/>
                  <w:marBottom w:val="0"/>
                  <w:divBdr>
                    <w:top w:val="none" w:sz="0" w:space="0" w:color="auto"/>
                    <w:left w:val="none" w:sz="0" w:space="0" w:color="auto"/>
                    <w:bottom w:val="none" w:sz="0" w:space="0" w:color="auto"/>
                    <w:right w:val="none" w:sz="0" w:space="0" w:color="auto"/>
                  </w:divBdr>
                </w:div>
                <w:div w:id="341662854">
                  <w:marLeft w:val="0"/>
                  <w:marRight w:val="0"/>
                  <w:marTop w:val="0"/>
                  <w:marBottom w:val="0"/>
                  <w:divBdr>
                    <w:top w:val="none" w:sz="0" w:space="0" w:color="auto"/>
                    <w:left w:val="none" w:sz="0" w:space="0" w:color="auto"/>
                    <w:bottom w:val="none" w:sz="0" w:space="0" w:color="auto"/>
                    <w:right w:val="none" w:sz="0" w:space="0" w:color="auto"/>
                  </w:divBdr>
                </w:div>
                <w:div w:id="779642085">
                  <w:marLeft w:val="0"/>
                  <w:marRight w:val="0"/>
                  <w:marTop w:val="0"/>
                  <w:marBottom w:val="0"/>
                  <w:divBdr>
                    <w:top w:val="none" w:sz="0" w:space="0" w:color="auto"/>
                    <w:left w:val="none" w:sz="0" w:space="0" w:color="auto"/>
                    <w:bottom w:val="none" w:sz="0" w:space="0" w:color="auto"/>
                    <w:right w:val="none" w:sz="0" w:space="0" w:color="auto"/>
                  </w:divBdr>
                </w:div>
                <w:div w:id="1269115856">
                  <w:marLeft w:val="0"/>
                  <w:marRight w:val="0"/>
                  <w:marTop w:val="0"/>
                  <w:marBottom w:val="0"/>
                  <w:divBdr>
                    <w:top w:val="none" w:sz="0" w:space="0" w:color="auto"/>
                    <w:left w:val="none" w:sz="0" w:space="0" w:color="auto"/>
                    <w:bottom w:val="none" w:sz="0" w:space="0" w:color="auto"/>
                    <w:right w:val="none" w:sz="0" w:space="0" w:color="auto"/>
                  </w:divBdr>
                </w:div>
                <w:div w:id="1373850387">
                  <w:marLeft w:val="0"/>
                  <w:marRight w:val="0"/>
                  <w:marTop w:val="0"/>
                  <w:marBottom w:val="0"/>
                  <w:divBdr>
                    <w:top w:val="none" w:sz="0" w:space="0" w:color="auto"/>
                    <w:left w:val="none" w:sz="0" w:space="0" w:color="auto"/>
                    <w:bottom w:val="none" w:sz="0" w:space="0" w:color="auto"/>
                    <w:right w:val="none" w:sz="0" w:space="0" w:color="auto"/>
                  </w:divBdr>
                </w:div>
                <w:div w:id="822430159">
                  <w:marLeft w:val="0"/>
                  <w:marRight w:val="0"/>
                  <w:marTop w:val="0"/>
                  <w:marBottom w:val="0"/>
                  <w:divBdr>
                    <w:top w:val="none" w:sz="0" w:space="0" w:color="auto"/>
                    <w:left w:val="none" w:sz="0" w:space="0" w:color="auto"/>
                    <w:bottom w:val="none" w:sz="0" w:space="0" w:color="auto"/>
                    <w:right w:val="none" w:sz="0" w:space="0" w:color="auto"/>
                  </w:divBdr>
                </w:div>
                <w:div w:id="675426167">
                  <w:marLeft w:val="0"/>
                  <w:marRight w:val="0"/>
                  <w:marTop w:val="0"/>
                  <w:marBottom w:val="0"/>
                  <w:divBdr>
                    <w:top w:val="none" w:sz="0" w:space="0" w:color="auto"/>
                    <w:left w:val="none" w:sz="0" w:space="0" w:color="auto"/>
                    <w:bottom w:val="none" w:sz="0" w:space="0" w:color="auto"/>
                    <w:right w:val="none" w:sz="0" w:space="0" w:color="auto"/>
                  </w:divBdr>
                </w:div>
                <w:div w:id="152988736">
                  <w:marLeft w:val="0"/>
                  <w:marRight w:val="0"/>
                  <w:marTop w:val="0"/>
                  <w:marBottom w:val="0"/>
                  <w:divBdr>
                    <w:top w:val="none" w:sz="0" w:space="0" w:color="auto"/>
                    <w:left w:val="none" w:sz="0" w:space="0" w:color="auto"/>
                    <w:bottom w:val="none" w:sz="0" w:space="0" w:color="auto"/>
                    <w:right w:val="none" w:sz="0" w:space="0" w:color="auto"/>
                  </w:divBdr>
                </w:div>
                <w:div w:id="2637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3790">
          <w:marLeft w:val="0"/>
          <w:marRight w:val="0"/>
          <w:marTop w:val="0"/>
          <w:marBottom w:val="0"/>
          <w:divBdr>
            <w:top w:val="none" w:sz="0" w:space="0" w:color="auto"/>
            <w:left w:val="none" w:sz="0" w:space="0" w:color="auto"/>
            <w:bottom w:val="none" w:sz="0" w:space="0" w:color="auto"/>
            <w:right w:val="none" w:sz="0" w:space="0" w:color="auto"/>
          </w:divBdr>
          <w:divsChild>
            <w:div w:id="135682246">
              <w:marLeft w:val="0"/>
              <w:marRight w:val="0"/>
              <w:marTop w:val="0"/>
              <w:marBottom w:val="0"/>
              <w:divBdr>
                <w:top w:val="none" w:sz="0" w:space="0" w:color="auto"/>
                <w:left w:val="none" w:sz="0" w:space="0" w:color="auto"/>
                <w:bottom w:val="none" w:sz="0" w:space="0" w:color="auto"/>
                <w:right w:val="none" w:sz="0" w:space="0" w:color="auto"/>
              </w:divBdr>
              <w:divsChild>
                <w:div w:id="835002163">
                  <w:marLeft w:val="0"/>
                  <w:marRight w:val="0"/>
                  <w:marTop w:val="0"/>
                  <w:marBottom w:val="0"/>
                  <w:divBdr>
                    <w:top w:val="none" w:sz="0" w:space="0" w:color="auto"/>
                    <w:left w:val="none" w:sz="0" w:space="0" w:color="auto"/>
                    <w:bottom w:val="none" w:sz="0" w:space="0" w:color="auto"/>
                    <w:right w:val="none" w:sz="0" w:space="0" w:color="auto"/>
                  </w:divBdr>
                </w:div>
                <w:div w:id="185944848">
                  <w:marLeft w:val="0"/>
                  <w:marRight w:val="0"/>
                  <w:marTop w:val="0"/>
                  <w:marBottom w:val="0"/>
                  <w:divBdr>
                    <w:top w:val="none" w:sz="0" w:space="0" w:color="auto"/>
                    <w:left w:val="none" w:sz="0" w:space="0" w:color="auto"/>
                    <w:bottom w:val="none" w:sz="0" w:space="0" w:color="auto"/>
                    <w:right w:val="none" w:sz="0" w:space="0" w:color="auto"/>
                  </w:divBdr>
                </w:div>
                <w:div w:id="980620834">
                  <w:marLeft w:val="0"/>
                  <w:marRight w:val="0"/>
                  <w:marTop w:val="0"/>
                  <w:marBottom w:val="0"/>
                  <w:divBdr>
                    <w:top w:val="none" w:sz="0" w:space="0" w:color="auto"/>
                    <w:left w:val="none" w:sz="0" w:space="0" w:color="auto"/>
                    <w:bottom w:val="none" w:sz="0" w:space="0" w:color="auto"/>
                    <w:right w:val="none" w:sz="0" w:space="0" w:color="auto"/>
                  </w:divBdr>
                </w:div>
                <w:div w:id="702748421">
                  <w:marLeft w:val="0"/>
                  <w:marRight w:val="0"/>
                  <w:marTop w:val="0"/>
                  <w:marBottom w:val="0"/>
                  <w:divBdr>
                    <w:top w:val="none" w:sz="0" w:space="0" w:color="auto"/>
                    <w:left w:val="none" w:sz="0" w:space="0" w:color="auto"/>
                    <w:bottom w:val="none" w:sz="0" w:space="0" w:color="auto"/>
                    <w:right w:val="none" w:sz="0" w:space="0" w:color="auto"/>
                  </w:divBdr>
                </w:div>
                <w:div w:id="482434178">
                  <w:marLeft w:val="0"/>
                  <w:marRight w:val="0"/>
                  <w:marTop w:val="0"/>
                  <w:marBottom w:val="0"/>
                  <w:divBdr>
                    <w:top w:val="none" w:sz="0" w:space="0" w:color="auto"/>
                    <w:left w:val="none" w:sz="0" w:space="0" w:color="auto"/>
                    <w:bottom w:val="none" w:sz="0" w:space="0" w:color="auto"/>
                    <w:right w:val="none" w:sz="0" w:space="0" w:color="auto"/>
                  </w:divBdr>
                </w:div>
                <w:div w:id="473642719">
                  <w:marLeft w:val="0"/>
                  <w:marRight w:val="0"/>
                  <w:marTop w:val="0"/>
                  <w:marBottom w:val="0"/>
                  <w:divBdr>
                    <w:top w:val="none" w:sz="0" w:space="0" w:color="auto"/>
                    <w:left w:val="none" w:sz="0" w:space="0" w:color="auto"/>
                    <w:bottom w:val="none" w:sz="0" w:space="0" w:color="auto"/>
                    <w:right w:val="none" w:sz="0" w:space="0" w:color="auto"/>
                  </w:divBdr>
                </w:div>
                <w:div w:id="767696885">
                  <w:marLeft w:val="0"/>
                  <w:marRight w:val="0"/>
                  <w:marTop w:val="0"/>
                  <w:marBottom w:val="0"/>
                  <w:divBdr>
                    <w:top w:val="none" w:sz="0" w:space="0" w:color="auto"/>
                    <w:left w:val="none" w:sz="0" w:space="0" w:color="auto"/>
                    <w:bottom w:val="none" w:sz="0" w:space="0" w:color="auto"/>
                    <w:right w:val="none" w:sz="0" w:space="0" w:color="auto"/>
                  </w:divBdr>
                </w:div>
                <w:div w:id="62608948">
                  <w:marLeft w:val="0"/>
                  <w:marRight w:val="0"/>
                  <w:marTop w:val="0"/>
                  <w:marBottom w:val="0"/>
                  <w:divBdr>
                    <w:top w:val="none" w:sz="0" w:space="0" w:color="auto"/>
                    <w:left w:val="none" w:sz="0" w:space="0" w:color="auto"/>
                    <w:bottom w:val="none" w:sz="0" w:space="0" w:color="auto"/>
                    <w:right w:val="none" w:sz="0" w:space="0" w:color="auto"/>
                  </w:divBdr>
                </w:div>
                <w:div w:id="469446494">
                  <w:marLeft w:val="0"/>
                  <w:marRight w:val="0"/>
                  <w:marTop w:val="0"/>
                  <w:marBottom w:val="0"/>
                  <w:divBdr>
                    <w:top w:val="none" w:sz="0" w:space="0" w:color="auto"/>
                    <w:left w:val="none" w:sz="0" w:space="0" w:color="auto"/>
                    <w:bottom w:val="none" w:sz="0" w:space="0" w:color="auto"/>
                    <w:right w:val="none" w:sz="0" w:space="0" w:color="auto"/>
                  </w:divBdr>
                </w:div>
                <w:div w:id="1070617151">
                  <w:marLeft w:val="0"/>
                  <w:marRight w:val="0"/>
                  <w:marTop w:val="0"/>
                  <w:marBottom w:val="0"/>
                  <w:divBdr>
                    <w:top w:val="none" w:sz="0" w:space="0" w:color="auto"/>
                    <w:left w:val="none" w:sz="0" w:space="0" w:color="auto"/>
                    <w:bottom w:val="none" w:sz="0" w:space="0" w:color="auto"/>
                    <w:right w:val="none" w:sz="0" w:space="0" w:color="auto"/>
                  </w:divBdr>
                </w:div>
                <w:div w:id="1652516897">
                  <w:marLeft w:val="0"/>
                  <w:marRight w:val="0"/>
                  <w:marTop w:val="0"/>
                  <w:marBottom w:val="0"/>
                  <w:divBdr>
                    <w:top w:val="none" w:sz="0" w:space="0" w:color="auto"/>
                    <w:left w:val="none" w:sz="0" w:space="0" w:color="auto"/>
                    <w:bottom w:val="none" w:sz="0" w:space="0" w:color="auto"/>
                    <w:right w:val="none" w:sz="0" w:space="0" w:color="auto"/>
                  </w:divBdr>
                </w:div>
                <w:div w:id="1816604083">
                  <w:marLeft w:val="0"/>
                  <w:marRight w:val="0"/>
                  <w:marTop w:val="0"/>
                  <w:marBottom w:val="0"/>
                  <w:divBdr>
                    <w:top w:val="none" w:sz="0" w:space="0" w:color="auto"/>
                    <w:left w:val="none" w:sz="0" w:space="0" w:color="auto"/>
                    <w:bottom w:val="none" w:sz="0" w:space="0" w:color="auto"/>
                    <w:right w:val="none" w:sz="0" w:space="0" w:color="auto"/>
                  </w:divBdr>
                </w:div>
                <w:div w:id="1275285954">
                  <w:marLeft w:val="0"/>
                  <w:marRight w:val="0"/>
                  <w:marTop w:val="0"/>
                  <w:marBottom w:val="0"/>
                  <w:divBdr>
                    <w:top w:val="none" w:sz="0" w:space="0" w:color="auto"/>
                    <w:left w:val="none" w:sz="0" w:space="0" w:color="auto"/>
                    <w:bottom w:val="none" w:sz="0" w:space="0" w:color="auto"/>
                    <w:right w:val="none" w:sz="0" w:space="0" w:color="auto"/>
                  </w:divBdr>
                </w:div>
                <w:div w:id="701367674">
                  <w:marLeft w:val="0"/>
                  <w:marRight w:val="0"/>
                  <w:marTop w:val="0"/>
                  <w:marBottom w:val="0"/>
                  <w:divBdr>
                    <w:top w:val="none" w:sz="0" w:space="0" w:color="auto"/>
                    <w:left w:val="none" w:sz="0" w:space="0" w:color="auto"/>
                    <w:bottom w:val="none" w:sz="0" w:space="0" w:color="auto"/>
                    <w:right w:val="none" w:sz="0" w:space="0" w:color="auto"/>
                  </w:divBdr>
                </w:div>
                <w:div w:id="723526711">
                  <w:marLeft w:val="0"/>
                  <w:marRight w:val="0"/>
                  <w:marTop w:val="0"/>
                  <w:marBottom w:val="0"/>
                  <w:divBdr>
                    <w:top w:val="none" w:sz="0" w:space="0" w:color="auto"/>
                    <w:left w:val="none" w:sz="0" w:space="0" w:color="auto"/>
                    <w:bottom w:val="none" w:sz="0" w:space="0" w:color="auto"/>
                    <w:right w:val="none" w:sz="0" w:space="0" w:color="auto"/>
                  </w:divBdr>
                </w:div>
                <w:div w:id="1616711754">
                  <w:marLeft w:val="0"/>
                  <w:marRight w:val="0"/>
                  <w:marTop w:val="0"/>
                  <w:marBottom w:val="0"/>
                  <w:divBdr>
                    <w:top w:val="none" w:sz="0" w:space="0" w:color="auto"/>
                    <w:left w:val="none" w:sz="0" w:space="0" w:color="auto"/>
                    <w:bottom w:val="none" w:sz="0" w:space="0" w:color="auto"/>
                    <w:right w:val="none" w:sz="0" w:space="0" w:color="auto"/>
                  </w:divBdr>
                </w:div>
                <w:div w:id="84310223">
                  <w:marLeft w:val="0"/>
                  <w:marRight w:val="0"/>
                  <w:marTop w:val="0"/>
                  <w:marBottom w:val="0"/>
                  <w:divBdr>
                    <w:top w:val="none" w:sz="0" w:space="0" w:color="auto"/>
                    <w:left w:val="none" w:sz="0" w:space="0" w:color="auto"/>
                    <w:bottom w:val="none" w:sz="0" w:space="0" w:color="auto"/>
                    <w:right w:val="none" w:sz="0" w:space="0" w:color="auto"/>
                  </w:divBdr>
                </w:div>
                <w:div w:id="1017654138">
                  <w:marLeft w:val="0"/>
                  <w:marRight w:val="0"/>
                  <w:marTop w:val="0"/>
                  <w:marBottom w:val="0"/>
                  <w:divBdr>
                    <w:top w:val="none" w:sz="0" w:space="0" w:color="auto"/>
                    <w:left w:val="none" w:sz="0" w:space="0" w:color="auto"/>
                    <w:bottom w:val="none" w:sz="0" w:space="0" w:color="auto"/>
                    <w:right w:val="none" w:sz="0" w:space="0" w:color="auto"/>
                  </w:divBdr>
                </w:div>
                <w:div w:id="21150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e.ca.gov/ls/nu/sn/fsmcproc.asp"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ynthiaBarcelo@Super-Coop.org" TargetMode="External"/><Relationship Id="rId20" Type="http://schemas.openxmlformats.org/officeDocument/2006/relationships/hyperlink" Target="http://www.super-coo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ynthiaBarcelo@Super-Coop.org" TargetMode="External"/><Relationship Id="rId23" Type="http://schemas.openxmlformats.org/officeDocument/2006/relationships/hyperlink" Target="http://www.goldstarfoods.com/" TargetMode="Externa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www.goldstarfoo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7617</Words>
  <Characters>43418</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Lynnelle Grumbles</dc:creator>
  <cp:lastModifiedBy>Andrew Soliz</cp:lastModifiedBy>
  <cp:revision>2</cp:revision>
  <cp:lastPrinted>2019-06-06T00:22:00Z</cp:lastPrinted>
  <dcterms:created xsi:type="dcterms:W3CDTF">2019-06-07T01:15:00Z</dcterms:created>
  <dcterms:modified xsi:type="dcterms:W3CDTF">2019-06-07T01:15:00Z</dcterms:modified>
</cp:coreProperties>
</file>